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C2D6E" w14:textId="77777777" w:rsidR="00362E00" w:rsidRPr="00DC00E3" w:rsidRDefault="00362E00" w:rsidP="003731A1">
      <w:pPr>
        <w:pBdr>
          <w:top w:val="nil"/>
          <w:left w:val="nil"/>
          <w:bottom w:val="nil"/>
          <w:right w:val="nil"/>
          <w:between w:val="nil"/>
        </w:pBdr>
        <w:spacing w:after="0" w:line="240" w:lineRule="auto"/>
        <w:jc w:val="center"/>
        <w:rPr>
          <w:rFonts w:ascii="Cambria" w:hAnsi="Cambria"/>
          <w:b/>
          <w:bCs/>
          <w:sz w:val="28"/>
          <w:szCs w:val="28"/>
        </w:rPr>
      </w:pPr>
      <w:r>
        <w:rPr>
          <w:rFonts w:ascii="Cambria" w:hAnsi="Cambria"/>
          <w:b/>
          <w:bCs/>
          <w:sz w:val="28"/>
          <w:szCs w:val="28"/>
        </w:rPr>
        <w:t>Digitalisasi Studi Islam: Arah Baru Pendidikan Islam Indonesia Menuju Masyarakat 5.0</w:t>
      </w:r>
    </w:p>
    <w:p w14:paraId="1BB652A2" w14:textId="77777777" w:rsidR="00B051E7" w:rsidRDefault="00B051E7" w:rsidP="006A2AF6">
      <w:pPr>
        <w:spacing w:after="0" w:line="240" w:lineRule="auto"/>
        <w:jc w:val="both"/>
        <w:rPr>
          <w:rFonts w:ascii="Cambria" w:eastAsia="Garamond" w:hAnsi="Cambria" w:cs="Garamond"/>
          <w:b/>
          <w:bCs/>
          <w:color w:val="000000"/>
          <w:sz w:val="28"/>
          <w:szCs w:val="28"/>
        </w:rPr>
      </w:pPr>
    </w:p>
    <w:p w14:paraId="546E9462" w14:textId="51C5CCDD" w:rsidR="005335E5" w:rsidRDefault="00362E00" w:rsidP="003731A1">
      <w:pPr>
        <w:pStyle w:val="NoSpacing"/>
        <w:tabs>
          <w:tab w:val="left" w:pos="4296"/>
        </w:tabs>
        <w:jc w:val="center"/>
        <w:rPr>
          <w:rFonts w:ascii="Cambria" w:eastAsia="Garamond" w:hAnsi="Cambria" w:cs="Garamond"/>
          <w:b/>
          <w:color w:val="000000"/>
          <w:sz w:val="20"/>
          <w:szCs w:val="20"/>
          <w:vertAlign w:val="superscript"/>
          <w:lang w:val="en-US"/>
        </w:rPr>
      </w:pPr>
      <w:r w:rsidRPr="003731A1">
        <w:rPr>
          <w:rFonts w:ascii="Cambria" w:eastAsia="Garamond" w:hAnsi="Cambria" w:cs="Garamond"/>
          <w:b/>
          <w:color w:val="000000"/>
          <w:sz w:val="20"/>
          <w:szCs w:val="20"/>
        </w:rPr>
        <w:t>Zahratun Halimah</w:t>
      </w:r>
      <w:r w:rsidR="00CC3B48" w:rsidRPr="003731A1">
        <w:rPr>
          <w:rFonts w:ascii="Cambria" w:eastAsia="Garamond" w:hAnsi="Cambria" w:cs="Garamond"/>
          <w:b/>
          <w:color w:val="000000"/>
          <w:sz w:val="20"/>
          <w:szCs w:val="20"/>
          <w:lang w:val="en-US"/>
        </w:rPr>
        <w:t xml:space="preserve">, </w:t>
      </w:r>
      <w:r w:rsidRPr="003731A1">
        <w:rPr>
          <w:rFonts w:ascii="Cambria" w:eastAsia="Garamond" w:hAnsi="Cambria" w:cs="Garamond"/>
          <w:b/>
          <w:color w:val="000000"/>
          <w:sz w:val="20"/>
          <w:szCs w:val="20"/>
        </w:rPr>
        <w:t>Maulida Fitriani</w:t>
      </w:r>
      <w:r w:rsidRPr="003731A1">
        <w:rPr>
          <w:rFonts w:ascii="Cambria" w:eastAsia="Garamond" w:hAnsi="Cambria" w:cs="Garamond"/>
          <w:b/>
          <w:color w:val="000000"/>
          <w:sz w:val="20"/>
          <w:szCs w:val="20"/>
          <w:vertAlign w:val="superscript"/>
          <w:lang w:val="en-US"/>
        </w:rPr>
        <w:t xml:space="preserve"> </w:t>
      </w:r>
      <w:r w:rsidR="00CC3B48" w:rsidRPr="003731A1">
        <w:rPr>
          <w:rFonts w:ascii="Cambria" w:eastAsia="Garamond" w:hAnsi="Cambria" w:cs="Garamond"/>
          <w:b/>
          <w:color w:val="000000"/>
          <w:sz w:val="20"/>
          <w:szCs w:val="20"/>
          <w:lang w:val="en-US"/>
        </w:rPr>
        <w:t xml:space="preserve">, </w:t>
      </w:r>
      <w:r w:rsidRPr="003731A1">
        <w:rPr>
          <w:rFonts w:ascii="Cambria" w:eastAsia="Garamond" w:hAnsi="Cambria" w:cs="Garamond"/>
          <w:b/>
          <w:color w:val="000000"/>
          <w:sz w:val="20"/>
          <w:szCs w:val="20"/>
        </w:rPr>
        <w:t>Mukmin</w:t>
      </w:r>
      <w:r w:rsidRPr="003731A1">
        <w:rPr>
          <w:rFonts w:ascii="Cambria" w:eastAsia="Garamond" w:hAnsi="Cambria" w:cs="Garamond"/>
          <w:b/>
          <w:color w:val="000000"/>
          <w:sz w:val="20"/>
          <w:szCs w:val="20"/>
          <w:vertAlign w:val="superscript"/>
          <w:lang w:val="en-US"/>
        </w:rPr>
        <w:t xml:space="preserve"> </w:t>
      </w:r>
    </w:p>
    <w:p w14:paraId="2C512369" w14:textId="77777777" w:rsidR="002B416E" w:rsidRPr="003731A1" w:rsidRDefault="002B416E" w:rsidP="003731A1">
      <w:pPr>
        <w:pStyle w:val="NoSpacing"/>
        <w:tabs>
          <w:tab w:val="left" w:pos="4296"/>
        </w:tabs>
        <w:jc w:val="center"/>
        <w:rPr>
          <w:rFonts w:ascii="Cambria" w:eastAsia="Garamond" w:hAnsi="Cambria" w:cs="Garamond"/>
          <w:b/>
          <w:color w:val="000000"/>
          <w:sz w:val="20"/>
          <w:szCs w:val="20"/>
          <w:vertAlign w:val="superscript"/>
          <w:lang w:val="en-US"/>
        </w:rPr>
      </w:pPr>
    </w:p>
    <w:p w14:paraId="4619C835" w14:textId="0B91267B" w:rsidR="00362E00" w:rsidRPr="003F4467" w:rsidRDefault="00362E00" w:rsidP="003731A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color w:val="000000"/>
        </w:rPr>
      </w:pPr>
      <w:r w:rsidRPr="00362E00">
        <w:rPr>
          <w:rFonts w:ascii="Garamond" w:eastAsia="Garamond" w:hAnsi="Garamond" w:cs="Garamond"/>
          <w:color w:val="000000"/>
          <w:sz w:val="22"/>
          <w:szCs w:val="22"/>
        </w:rPr>
        <w:t>Universitas Kutai Kartanegara Tenggarong, Indonesia</w:t>
      </w:r>
    </w:p>
    <w:p w14:paraId="7F2F84F3" w14:textId="115A56EF" w:rsidR="00362E00" w:rsidRPr="00362E00" w:rsidRDefault="000E4F2B" w:rsidP="003731A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color w:val="215E99" w:themeColor="text2" w:themeTint="BF"/>
          <w:sz w:val="20"/>
          <w:szCs w:val="20"/>
        </w:rPr>
      </w:pPr>
      <w:hyperlink r:id="rId8" w:history="1">
        <w:r w:rsidR="002B416E" w:rsidRPr="00597C5C">
          <w:rPr>
            <w:rStyle w:val="Hyperlink"/>
            <w:rFonts w:ascii="Cambria" w:eastAsia="Garamond" w:hAnsi="Cambria" w:cs="Garamond"/>
            <w:i/>
            <w:iCs/>
            <w:sz w:val="20"/>
            <w:szCs w:val="20"/>
          </w:rPr>
          <w:t>zahratunhalimah219@gmail.com</w:t>
        </w:r>
      </w:hyperlink>
      <w:r w:rsidR="00362E00" w:rsidRPr="00362E00">
        <w:rPr>
          <w:rFonts w:ascii="Cambria" w:hAnsi="Cambria"/>
          <w:i/>
          <w:iCs/>
          <w:color w:val="215E99" w:themeColor="text2" w:themeTint="BF"/>
          <w:sz w:val="20"/>
          <w:szCs w:val="20"/>
        </w:rPr>
        <w:t xml:space="preserve">, </w:t>
      </w:r>
      <w:hyperlink r:id="rId9" w:history="1">
        <w:r w:rsidR="00362E00" w:rsidRPr="00362E00">
          <w:rPr>
            <w:rStyle w:val="Hyperlink"/>
            <w:rFonts w:ascii="Cambria" w:eastAsia="Garamond" w:hAnsi="Cambria" w:cs="Garamond"/>
            <w:i/>
            <w:iCs/>
            <w:color w:val="215E99" w:themeColor="text2" w:themeTint="BF"/>
            <w:sz w:val="20"/>
            <w:szCs w:val="20"/>
          </w:rPr>
          <w:t>Fmaulida041@gmail.com</w:t>
        </w:r>
      </w:hyperlink>
      <w:r w:rsidR="00362E00" w:rsidRPr="00362E00">
        <w:rPr>
          <w:rFonts w:ascii="Cambria" w:hAnsi="Cambria"/>
          <w:i/>
          <w:iCs/>
          <w:color w:val="215E99" w:themeColor="text2" w:themeTint="BF"/>
          <w:sz w:val="20"/>
          <w:szCs w:val="20"/>
        </w:rPr>
        <w:t>,</w:t>
      </w:r>
      <w:hyperlink r:id="rId10" w:history="1">
        <w:r w:rsidR="00362E00" w:rsidRPr="00362E00">
          <w:rPr>
            <w:rStyle w:val="Hyperlink"/>
            <w:rFonts w:ascii="Cambria" w:eastAsia="Garamond" w:hAnsi="Cambria" w:cs="Garamond"/>
            <w:i/>
            <w:iCs/>
            <w:color w:val="215E99" w:themeColor="text2" w:themeTint="BF"/>
            <w:sz w:val="20"/>
            <w:szCs w:val="20"/>
          </w:rPr>
          <w:t>Mukmin@unikarta.ac.id</w:t>
        </w:r>
      </w:hyperlink>
      <w:r w:rsidR="00362E00" w:rsidRPr="00362E00">
        <w:rPr>
          <w:rFonts w:ascii="Cambria" w:eastAsia="Garamond" w:hAnsi="Cambria" w:cs="Garamond"/>
          <w:i/>
          <w:iCs/>
          <w:color w:val="215E99" w:themeColor="text2" w:themeTint="BF"/>
          <w:sz w:val="20"/>
          <w:szCs w:val="20"/>
        </w:rPr>
        <w:t>.</w:t>
      </w:r>
    </w:p>
    <w:p w14:paraId="5D0C5137" w14:textId="77777777"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Garamond" w:hAnsi="Cambria" w:cs="Garamond"/>
          <w:i/>
          <w:iCs/>
          <w:color w:val="004E9A"/>
          <w:sz w:val="20"/>
          <w:szCs w:val="20"/>
          <w:u w:val="single"/>
        </w:rPr>
      </w:pPr>
    </w:p>
    <w:p w14:paraId="7A3578FB" w14:textId="50E614CE" w:rsidR="005335E5" w:rsidRDefault="005335E5" w:rsidP="006A2AF6">
      <w:pPr>
        <w:pStyle w:val="NoSpacing"/>
        <w:tabs>
          <w:tab w:val="left" w:pos="4296"/>
        </w:tabs>
        <w:jc w:val="both"/>
        <w:rPr>
          <w:rFonts w:ascii="Cambria" w:eastAsia="Garamond" w:hAnsi="Cambria" w:cs="Garamond"/>
          <w:b/>
          <w:i/>
          <w:iCs/>
          <w:color w:val="215E99" w:themeColor="text2" w:themeTint="BF"/>
          <w:sz w:val="20"/>
          <w:szCs w:val="20"/>
        </w:rPr>
      </w:pPr>
    </w:p>
    <w:p w14:paraId="733241CC" w14:textId="77777777" w:rsidR="005335E5" w:rsidRPr="005335E5" w:rsidRDefault="005335E5" w:rsidP="006A2AF6">
      <w:pPr>
        <w:pStyle w:val="NoSpacing"/>
        <w:tabs>
          <w:tab w:val="left" w:pos="4296"/>
        </w:tabs>
        <w:jc w:val="both"/>
        <w:rPr>
          <w:rFonts w:ascii="Cambria" w:hAnsi="Cambria"/>
          <w:i/>
          <w:iCs/>
          <w:sz w:val="20"/>
          <w:szCs w:val="20"/>
          <w:lang w:val="en-US"/>
        </w:rPr>
      </w:pPr>
    </w:p>
    <w:p w14:paraId="6E70FD7A" w14:textId="77777777" w:rsidR="00362E00" w:rsidRPr="00362E00" w:rsidRDefault="00362E00" w:rsidP="006A2AF6">
      <w:pPr>
        <w:pStyle w:val="Heading2"/>
        <w:spacing w:before="0" w:line="240" w:lineRule="auto"/>
        <w:jc w:val="both"/>
        <w:rPr>
          <w:rFonts w:ascii="Georgia" w:hAnsi="Georgia"/>
          <w:bCs/>
          <w:i/>
          <w:iCs/>
          <w:color w:val="auto"/>
          <w:sz w:val="20"/>
          <w:szCs w:val="20"/>
        </w:rPr>
      </w:pPr>
      <w:r w:rsidRPr="00362E00">
        <w:rPr>
          <w:rStyle w:val="Strong"/>
          <w:rFonts w:ascii="Georgia" w:hAnsi="Georgia"/>
          <w:bCs w:val="0"/>
          <w:i/>
          <w:iCs/>
          <w:color w:val="auto"/>
          <w:sz w:val="20"/>
          <w:szCs w:val="20"/>
        </w:rPr>
        <w:t>Abstract:</w:t>
      </w:r>
    </w:p>
    <w:p w14:paraId="7FB933B1" w14:textId="3FC846EA" w:rsid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r w:rsidRPr="00362E00">
        <w:rPr>
          <w:rFonts w:ascii="Georgia" w:eastAsia="Times New Roman" w:hAnsi="Georgia" w:cs="Times New Roman"/>
          <w:i/>
          <w:iCs/>
          <w:sz w:val="20"/>
          <w:szCs w:val="20"/>
          <w:lang w:val="en-US" w:eastAsia="en-GB"/>
        </w:rPr>
        <w:t>Digitalization of Islamic studies in the era of Society 5.0 represents a significant shift in Islamic education, adapting it to technological advancements and the needs of the digital generation. The integration of e-learning platforms (LMS), multimedia interactive media, and artificial intelligence (AI) enhances the flexibility, efficiency, and interactivity of the learning process, allowing students to access Islamic knowledge more broadly. This digital transformation not only facilitates the dissemination of Islamic literature but also enables students to engage in global discussions and explore diverse perspectives on Islamic teachings. However, the implementation of digitalization faces several challenges, including the disparity in digital infrastructure between urban and rural areas, inadequate digital literacy among educators, and the need for improved ethical standards and information security. Despite these challenges, digitalization holds great potential to enhance the educational experience by making Islamic studies more accessible, inclusive, and engaging. This transformation fosters the development of a digitally literate, ethical, and knowledgeable generation, prepared to face the complexities of the globalized world.</w:t>
      </w:r>
    </w:p>
    <w:p w14:paraId="01555BB3" w14:textId="77777777" w:rsidR="002B416E" w:rsidRPr="00362E00" w:rsidRDefault="002B416E"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Times New Roman"/>
          <w:i/>
          <w:iCs/>
          <w:sz w:val="20"/>
          <w:szCs w:val="20"/>
          <w:lang w:val="en-US" w:eastAsia="en-GB"/>
        </w:rPr>
      </w:pPr>
    </w:p>
    <w:p w14:paraId="7F010F99" w14:textId="6AF8EB17"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Garamond" w:hAnsi="Georgia" w:cs="Garamond"/>
          <w:i/>
          <w:iCs/>
          <w:color w:val="000000"/>
          <w:sz w:val="20"/>
          <w:szCs w:val="20"/>
        </w:rPr>
      </w:pPr>
      <w:r w:rsidRPr="00362E00">
        <w:rPr>
          <w:rFonts w:ascii="Georgia" w:eastAsia="Times New Roman" w:hAnsi="Georgia" w:cs="Times New Roman"/>
          <w:b/>
          <w:bCs/>
          <w:i/>
          <w:iCs/>
          <w:sz w:val="20"/>
          <w:szCs w:val="20"/>
          <w:lang w:val="en-US" w:eastAsia="en-GB"/>
        </w:rPr>
        <w:t>Keywords</w:t>
      </w:r>
      <w:r w:rsidRPr="00362E00">
        <w:rPr>
          <w:rFonts w:ascii="Georgia" w:eastAsia="Times New Roman" w:hAnsi="Georgia" w:cs="Times New Roman"/>
          <w:i/>
          <w:iCs/>
          <w:sz w:val="20"/>
          <w:szCs w:val="20"/>
          <w:lang w:val="en-US" w:eastAsia="en-GB"/>
        </w:rPr>
        <w:t>:</w:t>
      </w:r>
      <w:r w:rsidRPr="00362E00">
        <w:rPr>
          <w:rFonts w:ascii="Georgia" w:hAnsi="Georgia"/>
          <w:sz w:val="20"/>
          <w:szCs w:val="20"/>
        </w:rPr>
        <w:t xml:space="preserve"> </w:t>
      </w:r>
      <w:r w:rsidR="002B416E">
        <w:rPr>
          <w:rFonts w:ascii="Georgia" w:eastAsia="Times New Roman" w:hAnsi="Georgia" w:cs="Times New Roman"/>
          <w:i/>
          <w:iCs/>
          <w:sz w:val="20"/>
          <w:szCs w:val="20"/>
          <w:lang w:val="en-US" w:eastAsia="en-GB"/>
        </w:rPr>
        <w:t>D</w:t>
      </w:r>
      <w:r w:rsidRPr="00362E00">
        <w:rPr>
          <w:rFonts w:ascii="Georgia" w:eastAsia="Times New Roman" w:hAnsi="Georgia" w:cs="Times New Roman"/>
          <w:i/>
          <w:iCs/>
          <w:sz w:val="20"/>
          <w:szCs w:val="20"/>
          <w:lang w:val="en-US" w:eastAsia="en-GB"/>
        </w:rPr>
        <w:t>igitalization, Islamic education, Society 5.0, artificial intelligence.</w:t>
      </w:r>
    </w:p>
    <w:p w14:paraId="248FFA12" w14:textId="77777777" w:rsidR="005335E5" w:rsidRPr="00362E00" w:rsidRDefault="005335E5" w:rsidP="006A2AF6">
      <w:pPr>
        <w:spacing w:after="0" w:line="240" w:lineRule="auto"/>
        <w:jc w:val="both"/>
        <w:rPr>
          <w:rFonts w:ascii="Georgia" w:eastAsiaTheme="majorEastAsia" w:hAnsi="Georgia" w:cstheme="majorBidi"/>
          <w:sz w:val="20"/>
          <w:szCs w:val="20"/>
          <w:lang w:val="en-US"/>
        </w:rPr>
      </w:pPr>
    </w:p>
    <w:p w14:paraId="559A869C" w14:textId="77777777" w:rsidR="00362E00" w:rsidRPr="00362E00" w:rsidRDefault="00362E00" w:rsidP="006A2AF6">
      <w:pPr>
        <w:pStyle w:val="Heading2"/>
        <w:spacing w:before="0" w:line="240" w:lineRule="auto"/>
        <w:jc w:val="both"/>
        <w:rPr>
          <w:rFonts w:ascii="Georgia" w:hAnsi="Georgia"/>
          <w:bCs/>
          <w:color w:val="auto"/>
          <w:sz w:val="20"/>
          <w:szCs w:val="20"/>
        </w:rPr>
      </w:pPr>
      <w:r w:rsidRPr="00362E00">
        <w:rPr>
          <w:rStyle w:val="Strong"/>
          <w:rFonts w:ascii="Georgia" w:hAnsi="Georgia"/>
          <w:bCs w:val="0"/>
          <w:color w:val="auto"/>
          <w:sz w:val="20"/>
          <w:szCs w:val="20"/>
        </w:rPr>
        <w:t>Abstrak:</w:t>
      </w:r>
    </w:p>
    <w:p w14:paraId="242AF7CC" w14:textId="6A5FC9C3" w:rsidR="00362E00" w:rsidRDefault="00362E00" w:rsidP="006A2AF6">
      <w:pPr>
        <w:pBdr>
          <w:top w:val="nil"/>
          <w:left w:val="nil"/>
          <w:bottom w:val="nil"/>
          <w:right w:val="nil"/>
          <w:between w:val="nil"/>
        </w:pBdr>
        <w:spacing w:after="0" w:line="240" w:lineRule="auto"/>
        <w:jc w:val="both"/>
        <w:rPr>
          <w:rFonts w:ascii="Georgia" w:eastAsia="Times New Roman" w:hAnsi="Georgia" w:cs="Times New Roman"/>
          <w:sz w:val="20"/>
          <w:szCs w:val="20"/>
          <w:lang w:eastAsia="en-GB"/>
        </w:rPr>
      </w:pPr>
      <w:r w:rsidRPr="00362E00">
        <w:rPr>
          <w:rFonts w:ascii="Georgia" w:eastAsia="Times New Roman" w:hAnsi="Georgia" w:cs="Times New Roman"/>
          <w:sz w:val="20"/>
          <w:szCs w:val="20"/>
          <w:lang w:eastAsia="en-GB"/>
        </w:rPr>
        <w:t>Digitalisasi studi Islam di era Society 5.0 merupakan langkah penting dalam mengadaptasi pendidikan Islam dengan perkembangan teknologi dan kebutuhan generasi digital. Integrasi platform pembelajaran daring (LMS), media interaktif berbasis multimedia, dan kecerdasan buatan (AI) meningkatkan fleksibilitas, efisiensi, dan interaktivitas dalam proses pembelajaran, memungkinkan peserta didik mengakses pengetahuan Islam secara lebih luas. Transformasi digital ini tidak hanya mempermudah penyebaran literatur keislaman, tetapi juga memungkinkan peserta didik untuk terlibat dalam diskusi global dan mengeksplorasi berbagai perspektif dalam ajaran Islam. Namun, implementasi digitalisasi menghadapi beberapa tantangan, seperti ketimpangan infrastruktur digital antara daerah perkotaan dan terpencil, rendahnya literasi digital di kalangan pengajar, serta perlunya peningkatan standar etika dan keamanan informasi. Meskipun demikian, digitalisasi memiliki potensi besar untuk memperkaya pengalaman pendidikan dengan menjadikan studi Islam lebih aksesibel, inklusif, dan menarik. Transformasi ini mendukung pengembangan generasi yang cerdas digital, beretika, dan memiliki pengetahuan, siap menghadapi tantangan global yang semakin kompleks.</w:t>
      </w:r>
    </w:p>
    <w:p w14:paraId="77CC3A25" w14:textId="77777777" w:rsidR="002B416E" w:rsidRPr="00362E00" w:rsidRDefault="002B416E" w:rsidP="006A2AF6">
      <w:pPr>
        <w:pBdr>
          <w:top w:val="nil"/>
          <w:left w:val="nil"/>
          <w:bottom w:val="nil"/>
          <w:right w:val="nil"/>
          <w:between w:val="nil"/>
        </w:pBdr>
        <w:spacing w:after="0" w:line="240" w:lineRule="auto"/>
        <w:jc w:val="both"/>
        <w:rPr>
          <w:rFonts w:ascii="Georgia" w:eastAsia="Times New Roman" w:hAnsi="Georgia" w:cs="Times New Roman"/>
          <w:sz w:val="20"/>
          <w:szCs w:val="20"/>
          <w:lang w:eastAsia="en-GB"/>
        </w:rPr>
      </w:pPr>
    </w:p>
    <w:p w14:paraId="1F7120E2" w14:textId="49E6E058" w:rsidR="00362E00" w:rsidRPr="00362E00" w:rsidRDefault="00362E00" w:rsidP="006A2AF6">
      <w:pPr>
        <w:pBdr>
          <w:top w:val="nil"/>
          <w:left w:val="nil"/>
          <w:bottom w:val="nil"/>
          <w:right w:val="nil"/>
          <w:between w:val="nil"/>
        </w:pBdr>
        <w:spacing w:after="0" w:line="240" w:lineRule="auto"/>
        <w:jc w:val="both"/>
        <w:rPr>
          <w:rFonts w:ascii="Georgia" w:eastAsia="Times New Roman" w:hAnsi="Georgia" w:cs="Times New Roman"/>
          <w:sz w:val="20"/>
          <w:szCs w:val="20"/>
          <w:lang w:val="en-ID" w:eastAsia="en-GB"/>
        </w:rPr>
      </w:pPr>
      <w:r w:rsidRPr="00362E00">
        <w:rPr>
          <w:rFonts w:ascii="Georgia" w:eastAsia="Times New Roman" w:hAnsi="Georgia" w:cs="Times New Roman"/>
          <w:b/>
          <w:bCs/>
          <w:sz w:val="20"/>
          <w:szCs w:val="20"/>
          <w:lang w:val="en-ID" w:eastAsia="en-GB"/>
        </w:rPr>
        <w:t xml:space="preserve">Kata </w:t>
      </w:r>
      <w:proofErr w:type="spellStart"/>
      <w:r w:rsidRPr="00362E00">
        <w:rPr>
          <w:rFonts w:ascii="Georgia" w:eastAsia="Times New Roman" w:hAnsi="Georgia" w:cs="Times New Roman"/>
          <w:b/>
          <w:bCs/>
          <w:sz w:val="20"/>
          <w:szCs w:val="20"/>
          <w:lang w:val="en-ID" w:eastAsia="en-GB"/>
        </w:rPr>
        <w:t>kunci</w:t>
      </w:r>
      <w:proofErr w:type="spellEnd"/>
      <w:r w:rsidRPr="00362E00">
        <w:rPr>
          <w:rFonts w:ascii="Georgia" w:eastAsia="Times New Roman" w:hAnsi="Georgia" w:cs="Times New Roman"/>
          <w:b/>
          <w:bCs/>
          <w:sz w:val="20"/>
          <w:szCs w:val="20"/>
          <w:lang w:val="en-ID" w:eastAsia="en-GB"/>
        </w:rPr>
        <w:t>:</w:t>
      </w:r>
      <w:r w:rsidRPr="00362E00">
        <w:rPr>
          <w:rFonts w:ascii="Georgia" w:eastAsia="Times New Roman" w:hAnsi="Georgia" w:cs="Times New Roman"/>
          <w:sz w:val="20"/>
          <w:szCs w:val="20"/>
          <w:lang w:val="en-ID" w:eastAsia="en-GB"/>
        </w:rPr>
        <w:t xml:space="preserve"> </w:t>
      </w:r>
      <w:proofErr w:type="spellStart"/>
      <w:r w:rsidR="002B416E">
        <w:rPr>
          <w:rFonts w:ascii="Georgia" w:eastAsia="Times New Roman" w:hAnsi="Georgia" w:cs="Times New Roman"/>
          <w:sz w:val="20"/>
          <w:szCs w:val="20"/>
          <w:lang w:val="en-ID" w:eastAsia="en-GB"/>
        </w:rPr>
        <w:t>D</w:t>
      </w:r>
      <w:r w:rsidRPr="00362E00">
        <w:rPr>
          <w:rFonts w:ascii="Georgia" w:eastAsia="Times New Roman" w:hAnsi="Georgia" w:cs="Times New Roman"/>
          <w:sz w:val="20"/>
          <w:szCs w:val="20"/>
          <w:lang w:val="en-ID" w:eastAsia="en-GB"/>
        </w:rPr>
        <w:t>igitalisasi</w:t>
      </w:r>
      <w:proofErr w:type="spellEnd"/>
      <w:r w:rsidRPr="00362E00">
        <w:rPr>
          <w:rFonts w:ascii="Georgia" w:eastAsia="Times New Roman" w:hAnsi="Georgia" w:cs="Times New Roman"/>
          <w:sz w:val="20"/>
          <w:szCs w:val="20"/>
          <w:lang w:val="en-ID" w:eastAsia="en-GB"/>
        </w:rPr>
        <w:t xml:space="preserve">, </w:t>
      </w:r>
      <w:proofErr w:type="spellStart"/>
      <w:r w:rsidRPr="00362E00">
        <w:rPr>
          <w:rFonts w:ascii="Georgia" w:eastAsia="Times New Roman" w:hAnsi="Georgia" w:cs="Times New Roman"/>
          <w:sz w:val="20"/>
          <w:szCs w:val="20"/>
          <w:lang w:val="en-ID" w:eastAsia="en-GB"/>
        </w:rPr>
        <w:t>pendidikan</w:t>
      </w:r>
      <w:proofErr w:type="spellEnd"/>
      <w:r w:rsidRPr="00362E00">
        <w:rPr>
          <w:rFonts w:ascii="Georgia" w:eastAsia="Times New Roman" w:hAnsi="Georgia" w:cs="Times New Roman"/>
          <w:sz w:val="20"/>
          <w:szCs w:val="20"/>
          <w:lang w:val="en-ID" w:eastAsia="en-GB"/>
        </w:rPr>
        <w:t xml:space="preserve"> Islam, Society 5.0, </w:t>
      </w:r>
      <w:proofErr w:type="spellStart"/>
      <w:r w:rsidRPr="00362E00">
        <w:rPr>
          <w:rFonts w:ascii="Georgia" w:eastAsia="Times New Roman" w:hAnsi="Georgia" w:cs="Times New Roman"/>
          <w:sz w:val="20"/>
          <w:szCs w:val="20"/>
          <w:lang w:val="en-ID" w:eastAsia="en-GB"/>
        </w:rPr>
        <w:t>kecerdasan</w:t>
      </w:r>
      <w:proofErr w:type="spellEnd"/>
      <w:r w:rsidRPr="00362E00">
        <w:rPr>
          <w:rFonts w:ascii="Georgia" w:eastAsia="Times New Roman" w:hAnsi="Georgia" w:cs="Times New Roman"/>
          <w:sz w:val="20"/>
          <w:szCs w:val="20"/>
          <w:lang w:val="en-ID" w:eastAsia="en-GB"/>
        </w:rPr>
        <w:t xml:space="preserve"> </w:t>
      </w:r>
      <w:proofErr w:type="spellStart"/>
      <w:r w:rsidRPr="00362E00">
        <w:rPr>
          <w:rFonts w:ascii="Georgia" w:eastAsia="Times New Roman" w:hAnsi="Georgia" w:cs="Times New Roman"/>
          <w:sz w:val="20"/>
          <w:szCs w:val="20"/>
          <w:lang w:val="en-ID" w:eastAsia="en-GB"/>
        </w:rPr>
        <w:t>buatan</w:t>
      </w:r>
      <w:proofErr w:type="spellEnd"/>
      <w:r w:rsidRPr="00362E00">
        <w:rPr>
          <w:rFonts w:ascii="Georgia" w:eastAsia="Times New Roman" w:hAnsi="Georgia" w:cs="Times New Roman"/>
          <w:sz w:val="20"/>
          <w:szCs w:val="20"/>
          <w:lang w:val="en-ID" w:eastAsia="en-GB"/>
        </w:rPr>
        <w:t>.</w:t>
      </w:r>
    </w:p>
    <w:p w14:paraId="5207346C" w14:textId="77777777" w:rsidR="00362E00" w:rsidRPr="00362E00" w:rsidRDefault="00362E00" w:rsidP="006A2AF6">
      <w:pPr>
        <w:pBdr>
          <w:top w:val="nil"/>
          <w:left w:val="nil"/>
          <w:bottom w:val="nil"/>
          <w:right w:val="nil"/>
          <w:between w:val="nil"/>
        </w:pBdr>
        <w:spacing w:after="0" w:line="240" w:lineRule="auto"/>
        <w:jc w:val="both"/>
        <w:rPr>
          <w:rFonts w:ascii="Georgia" w:eastAsia="Times New Roman" w:hAnsi="Georgia" w:cs="Times New Roman"/>
          <w:sz w:val="20"/>
          <w:szCs w:val="20"/>
          <w:lang w:val="en-ID" w:eastAsia="en-GB"/>
        </w:rPr>
      </w:pPr>
    </w:p>
    <w:p w14:paraId="09DFECA3" w14:textId="0E28FDBA" w:rsidR="005335E5" w:rsidRDefault="005335E5" w:rsidP="006A2AF6">
      <w:pPr>
        <w:spacing w:after="0" w:line="240" w:lineRule="auto"/>
        <w:jc w:val="both"/>
        <w:rPr>
          <w:rFonts w:ascii="Georgia" w:eastAsia="Times New Roman" w:hAnsi="Georgia" w:cs="Times New Roman"/>
          <w:sz w:val="20"/>
          <w:szCs w:val="20"/>
          <w:lang w:val="en-ID" w:eastAsia="en-GB"/>
        </w:rPr>
      </w:pPr>
    </w:p>
    <w:p w14:paraId="478FE58C" w14:textId="77777777" w:rsidR="00362E00" w:rsidRDefault="00362E00" w:rsidP="006A2AF6">
      <w:pPr>
        <w:spacing w:after="0" w:line="240" w:lineRule="auto"/>
        <w:jc w:val="both"/>
        <w:rPr>
          <w:rFonts w:ascii="Georgia" w:eastAsia="Times New Roman" w:hAnsi="Georgia" w:cs="Times New Roman"/>
          <w:sz w:val="20"/>
          <w:szCs w:val="20"/>
          <w:lang w:val="en-ID" w:eastAsia="en-GB"/>
        </w:rPr>
      </w:pPr>
    </w:p>
    <w:p w14:paraId="5C19379D" w14:textId="77777777" w:rsidR="00362E00" w:rsidRDefault="00362E00" w:rsidP="006A2AF6">
      <w:pPr>
        <w:spacing w:after="0" w:line="240" w:lineRule="auto"/>
        <w:jc w:val="both"/>
        <w:rPr>
          <w:rFonts w:ascii="Georgia" w:eastAsia="Times New Roman" w:hAnsi="Georgia" w:cs="Times New Roman"/>
          <w:sz w:val="20"/>
          <w:szCs w:val="20"/>
          <w:lang w:val="en-ID" w:eastAsia="en-GB"/>
        </w:rPr>
      </w:pPr>
      <w:bookmarkStart w:id="0" w:name="_GoBack"/>
      <w:bookmarkEnd w:id="0"/>
    </w:p>
    <w:p w14:paraId="573CCD51" w14:textId="77777777" w:rsidR="00362E00" w:rsidRDefault="00362E00" w:rsidP="006A2AF6">
      <w:pPr>
        <w:spacing w:after="0" w:line="240" w:lineRule="auto"/>
        <w:jc w:val="both"/>
        <w:rPr>
          <w:rFonts w:ascii="Georgia" w:eastAsia="Times New Roman" w:hAnsi="Georgia" w:cs="Times New Roman"/>
          <w:sz w:val="20"/>
          <w:szCs w:val="20"/>
          <w:lang w:val="en-ID" w:eastAsia="en-GB"/>
        </w:rPr>
      </w:pPr>
    </w:p>
    <w:p w14:paraId="08E4207B" w14:textId="7D2FBD51" w:rsidR="00342ACA" w:rsidRDefault="00342ACA" w:rsidP="006A2AF6">
      <w:pPr>
        <w:spacing w:after="0" w:line="240" w:lineRule="auto"/>
        <w:jc w:val="both"/>
        <w:rPr>
          <w:rFonts w:ascii="Georgia" w:eastAsia="Times New Roman" w:hAnsi="Georgia" w:cs="Times New Roman"/>
          <w:sz w:val="20"/>
          <w:szCs w:val="20"/>
          <w:lang w:val="en-ID" w:eastAsia="en-GB"/>
        </w:rPr>
      </w:pPr>
    </w:p>
    <w:p w14:paraId="2B7ED94B" w14:textId="77777777" w:rsidR="00A23CBA" w:rsidRDefault="00A23CBA" w:rsidP="006A2AF6">
      <w:pPr>
        <w:spacing w:after="0" w:line="240" w:lineRule="auto"/>
        <w:jc w:val="both"/>
        <w:rPr>
          <w:rFonts w:ascii="Georgia" w:eastAsia="Times New Roman" w:hAnsi="Georgia" w:cs="Times New Roman"/>
          <w:sz w:val="20"/>
          <w:szCs w:val="20"/>
          <w:lang w:val="en-ID" w:eastAsia="en-GB"/>
        </w:rPr>
      </w:pPr>
    </w:p>
    <w:p w14:paraId="5A8D57AE" w14:textId="77777777" w:rsidR="00342ACA" w:rsidRPr="00187218" w:rsidRDefault="00342ACA" w:rsidP="006A2AF6">
      <w:pPr>
        <w:spacing w:after="0" w:line="240" w:lineRule="auto"/>
        <w:jc w:val="both"/>
        <w:rPr>
          <w:rFonts w:ascii="Georgia" w:eastAsia="Times New Roman" w:hAnsi="Georgia" w:cs="Times New Roman"/>
          <w:sz w:val="20"/>
          <w:szCs w:val="20"/>
          <w:lang w:val="en-ID" w:eastAsia="en-GB"/>
        </w:rPr>
      </w:pPr>
    </w:p>
    <w:p w14:paraId="0E97588C" w14:textId="77777777" w:rsidR="00B051E7" w:rsidRPr="00362E00" w:rsidRDefault="00B051E7" w:rsidP="006A2AF6">
      <w:pPr>
        <w:spacing w:after="0"/>
        <w:jc w:val="both"/>
        <w:rPr>
          <w:rFonts w:ascii="Garamond" w:eastAsia="Garamond" w:hAnsi="Garamond" w:cs="Times New Roman"/>
          <w:color w:val="000000"/>
          <w:sz w:val="26"/>
          <w:szCs w:val="26"/>
        </w:rPr>
      </w:pPr>
      <w:r w:rsidRPr="00362E00">
        <w:rPr>
          <w:rFonts w:ascii="Garamond" w:eastAsia="Garamond" w:hAnsi="Garamond" w:cs="Times New Roman"/>
          <w:b/>
          <w:color w:val="000000"/>
          <w:sz w:val="26"/>
          <w:szCs w:val="26"/>
        </w:rPr>
        <w:lastRenderedPageBreak/>
        <w:t xml:space="preserve">PENDAHULUAN </w:t>
      </w:r>
    </w:p>
    <w:p w14:paraId="29023D02" w14:textId="01E7C745" w:rsidR="00362E00" w:rsidRPr="00362E00" w:rsidRDefault="00362E00" w:rsidP="006A2AF6">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proofErr w:type="spellStart"/>
      <w:r w:rsidRPr="00362E00">
        <w:rPr>
          <w:rFonts w:ascii="Garamond" w:eastAsia="Garamond" w:hAnsi="Garamond" w:cs="Garamond"/>
          <w:color w:val="000000"/>
          <w:sz w:val="26"/>
          <w:szCs w:val="26"/>
          <w:lang w:val="en-US"/>
        </w:rPr>
        <w:t>Perkembangan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digital pada era Society 5.0 </w:t>
      </w:r>
      <w:proofErr w:type="spellStart"/>
      <w:r w:rsidRPr="00362E00">
        <w:rPr>
          <w:rFonts w:ascii="Garamond" w:eastAsia="Garamond" w:hAnsi="Garamond" w:cs="Garamond"/>
          <w:color w:val="000000"/>
          <w:sz w:val="26"/>
          <w:szCs w:val="26"/>
          <w:lang w:val="en-US"/>
        </w:rPr>
        <w:t>telah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membawa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perubahan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besar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aspek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kehidupan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manusia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termasuk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sektor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1"/>
      </w:r>
      <w:r w:rsidR="006A2AF6">
        <w:rPr>
          <w:rFonts w:ascii="Garamond" w:eastAsia="Garamond" w:hAnsi="Garamond" w:cs="Garamond"/>
          <w:color w:val="000000"/>
          <w:sz w:val="26"/>
          <w:szCs w:val="26"/>
          <w:lang w:val="en-US"/>
        </w:rPr>
        <w:t xml:space="preserve"> </w:t>
      </w:r>
      <w:r w:rsidRPr="00362E00">
        <w:rPr>
          <w:rFonts w:ascii="Garamond" w:eastAsia="Garamond" w:hAnsi="Garamond" w:cs="Garamond"/>
          <w:color w:val="000000"/>
          <w:sz w:val="26"/>
          <w:szCs w:val="26"/>
          <w:lang w:val="en-US"/>
        </w:rPr>
        <w:t xml:space="preserve">Society 5.0 </w:t>
      </w:r>
      <w:proofErr w:type="spellStart"/>
      <w:r w:rsidRPr="00362E00">
        <w:rPr>
          <w:rFonts w:ascii="Garamond" w:eastAsia="Garamond" w:hAnsi="Garamond" w:cs="Garamond"/>
          <w:color w:val="000000"/>
          <w:sz w:val="26"/>
          <w:szCs w:val="26"/>
          <w:lang w:val="en-US"/>
        </w:rPr>
        <w:t>merupakan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konsep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masyarakat</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menempatkan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manusia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pusat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dukungan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cerdas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seperti</w:t>
      </w:r>
      <w:proofErr w:type="spellEnd"/>
      <w:r w:rsidRPr="00362E00">
        <w:rPr>
          <w:rFonts w:ascii="Garamond" w:eastAsia="Garamond" w:hAnsi="Garamond" w:cs="Garamond"/>
          <w:color w:val="000000"/>
          <w:sz w:val="26"/>
          <w:szCs w:val="26"/>
          <w:lang w:val="en-US"/>
        </w:rPr>
        <w:t xml:space="preserve"> artificial intelligence, big data, dan Internet of Things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meningkatkan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kualitas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hidup</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2"/>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konteks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dituntut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beradaptasi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cepat</w:t>
      </w:r>
      <w:proofErr w:type="spellEnd"/>
      <w:r w:rsidRPr="00362E00">
        <w:rPr>
          <w:rFonts w:ascii="Garamond" w:eastAsia="Garamond" w:hAnsi="Garamond" w:cs="Garamond"/>
          <w:color w:val="000000"/>
          <w:sz w:val="26"/>
          <w:szCs w:val="26"/>
          <w:lang w:val="en-US"/>
        </w:rPr>
        <w:t xml:space="preserve"> agar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tertinggal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perubahan</w:t>
      </w:r>
      <w:proofErr w:type="spellEnd"/>
      <w:r w:rsidRPr="00362E00">
        <w:rPr>
          <w:rFonts w:ascii="Garamond" w:eastAsia="Garamond" w:hAnsi="Garamond" w:cs="Garamond"/>
          <w:color w:val="000000"/>
          <w:sz w:val="26"/>
          <w:szCs w:val="26"/>
          <w:lang w:val="en-US"/>
        </w:rPr>
        <w:t xml:space="preserve"> global.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topik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penting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dibahas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mampu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menjawab</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kebutuhan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relevan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interaktif</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mudah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diakses</w:t>
      </w:r>
      <w:proofErr w:type="spellEnd"/>
      <w:r w:rsidRPr="00362E00">
        <w:rPr>
          <w:rFonts w:ascii="Garamond" w:eastAsia="Garamond" w:hAnsi="Garamond" w:cs="Garamond"/>
          <w:color w:val="000000"/>
          <w:sz w:val="26"/>
          <w:szCs w:val="26"/>
          <w:lang w:val="en-US"/>
        </w:rPr>
        <w:t xml:space="preserve"> oleh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era digital.</w:t>
      </w:r>
    </w:p>
    <w:p w14:paraId="55EB51AA" w14:textId="22323279" w:rsidR="00362E00" w:rsidRPr="00362E00" w:rsidRDefault="00362E00" w:rsidP="006A2AF6">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proofErr w:type="spellStart"/>
      <w:r w:rsidRPr="00362E00">
        <w:rPr>
          <w:rFonts w:ascii="Garamond" w:eastAsia="Garamond" w:hAnsi="Garamond" w:cs="Garamond"/>
          <w:color w:val="000000"/>
          <w:sz w:val="26"/>
          <w:szCs w:val="26"/>
          <w:lang w:val="en-US"/>
        </w:rPr>
        <w:t>Seiring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tuntutan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abad</w:t>
      </w:r>
      <w:proofErr w:type="spellEnd"/>
      <w:r w:rsidRPr="00362E00">
        <w:rPr>
          <w:rFonts w:ascii="Garamond" w:eastAsia="Garamond" w:hAnsi="Garamond" w:cs="Garamond"/>
          <w:color w:val="000000"/>
          <w:sz w:val="26"/>
          <w:szCs w:val="26"/>
          <w:lang w:val="en-US"/>
        </w:rPr>
        <w:t xml:space="preserve"> ke-21,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harus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menguasai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keterampilan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berpikir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kritis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kreativitas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komunikasi</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kolaborasi</w:t>
      </w:r>
      <w:proofErr w:type="spellEnd"/>
      <w:r w:rsidRPr="00362E00">
        <w:rPr>
          <w:rFonts w:ascii="Garamond" w:eastAsia="Garamond" w:hAnsi="Garamond" w:cs="Garamond"/>
          <w:color w:val="000000"/>
          <w:sz w:val="26"/>
          <w:szCs w:val="26"/>
          <w:lang w:val="en-US"/>
        </w:rPr>
        <w:t xml:space="preserve">. Pendidikan Islam </w:t>
      </w:r>
      <w:proofErr w:type="spellStart"/>
      <w:r w:rsidRPr="00362E00">
        <w:rPr>
          <w:rFonts w:ascii="Garamond" w:eastAsia="Garamond" w:hAnsi="Garamond" w:cs="Garamond"/>
          <w:color w:val="000000"/>
          <w:sz w:val="26"/>
          <w:szCs w:val="26"/>
          <w:lang w:val="en-US"/>
        </w:rPr>
        <w:t>perlu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mengintegrasikan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mendukung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pembentukan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kompetensi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tersebut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media </w:t>
      </w:r>
      <w:proofErr w:type="spellStart"/>
      <w:r w:rsidRPr="00362E00">
        <w:rPr>
          <w:rFonts w:ascii="Garamond" w:eastAsia="Garamond" w:hAnsi="Garamond" w:cs="Garamond"/>
          <w:color w:val="000000"/>
          <w:sz w:val="26"/>
          <w:szCs w:val="26"/>
          <w:lang w:val="en-US"/>
        </w:rPr>
        <w:t>interaktif</w:t>
      </w:r>
      <w:proofErr w:type="spellEnd"/>
      <w:r w:rsidRPr="00362E00">
        <w:rPr>
          <w:rFonts w:ascii="Garamond" w:eastAsia="Garamond" w:hAnsi="Garamond" w:cs="Garamond"/>
          <w:color w:val="000000"/>
          <w:sz w:val="26"/>
          <w:szCs w:val="26"/>
          <w:lang w:val="en-US"/>
        </w:rPr>
        <w:t xml:space="preserve">, platform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daring, dan </w:t>
      </w:r>
      <w:proofErr w:type="spellStart"/>
      <w:r w:rsidRPr="00362E00">
        <w:rPr>
          <w:rFonts w:ascii="Garamond" w:eastAsia="Garamond" w:hAnsi="Garamond" w:cs="Garamond"/>
          <w:color w:val="000000"/>
          <w:sz w:val="26"/>
          <w:szCs w:val="26"/>
          <w:lang w:val="en-US"/>
        </w:rPr>
        <w:t>sumber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belajar</w:t>
      </w:r>
      <w:proofErr w:type="spellEnd"/>
      <w:r w:rsidRPr="00362E00">
        <w:rPr>
          <w:rFonts w:ascii="Garamond" w:eastAsia="Garamond" w:hAnsi="Garamond" w:cs="Garamond"/>
          <w:color w:val="000000"/>
          <w:sz w:val="26"/>
          <w:szCs w:val="26"/>
          <w:lang w:val="en-US"/>
        </w:rPr>
        <w:t xml:space="preserve"> digital yang </w:t>
      </w:r>
      <w:r w:rsidR="006A2AF6">
        <w:rPr>
          <w:rFonts w:ascii="Garamond" w:eastAsia="Garamond" w:hAnsi="Garamond" w:cs="Garamond"/>
          <w:color w:val="000000"/>
          <w:sz w:val="26"/>
          <w:szCs w:val="26"/>
          <w:lang w:val="en-US"/>
        </w:rPr>
        <w:t>variative.</w:t>
      </w:r>
      <w:r w:rsidRPr="00362E00">
        <w:rPr>
          <w:rStyle w:val="FootnoteReference"/>
          <w:rFonts w:ascii="Garamond" w:eastAsia="Garamond" w:hAnsi="Garamond" w:cs="Garamond"/>
          <w:color w:val="000000"/>
          <w:sz w:val="26"/>
          <w:szCs w:val="26"/>
          <w:lang w:val="en-US"/>
        </w:rPr>
        <w:footnoteReference w:id="3"/>
      </w:r>
      <w:r w:rsidRPr="00362E00">
        <w:rPr>
          <w:rFonts w:ascii="Garamond" w:eastAsia="Garamond" w:hAnsi="Garamond" w:cs="Garamond"/>
          <w:color w:val="000000"/>
          <w:sz w:val="26"/>
          <w:szCs w:val="26"/>
          <w:lang w:val="en-US"/>
        </w:rPr>
        <w:t xml:space="preserve"> Oleh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memiliki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relevansi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tinggi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pembaca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khususnya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mahasiswa</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pengembang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kurikulum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gambaran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mengenai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bagaimana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meningkatkan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mutu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sekaligus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menyesuaikannya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karakter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generasi</w:t>
      </w:r>
      <w:proofErr w:type="spellEnd"/>
      <w:r w:rsidRPr="00362E00">
        <w:rPr>
          <w:rFonts w:ascii="Garamond" w:eastAsia="Garamond" w:hAnsi="Garamond" w:cs="Garamond"/>
          <w:color w:val="000000"/>
          <w:sz w:val="26"/>
          <w:szCs w:val="26"/>
          <w:lang w:val="en-US"/>
        </w:rPr>
        <w:t xml:space="preserve"> digital.</w:t>
      </w:r>
    </w:p>
    <w:p w14:paraId="3FA8BBBA" w14:textId="49045C27" w:rsidR="00362E00" w:rsidRPr="00362E00" w:rsidRDefault="00362E00" w:rsidP="006A2AF6">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proofErr w:type="spellStart"/>
      <w:r w:rsidRPr="00362E00">
        <w:rPr>
          <w:rFonts w:ascii="Garamond" w:eastAsia="Garamond" w:hAnsi="Garamond" w:cs="Garamond"/>
          <w:color w:val="000000"/>
          <w:sz w:val="26"/>
          <w:szCs w:val="26"/>
          <w:lang w:val="en-US"/>
        </w:rPr>
        <w:t>Namun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realitas</w:t>
      </w:r>
      <w:proofErr w:type="spellEnd"/>
      <w:r w:rsidRPr="00362E00">
        <w:rPr>
          <w:rFonts w:ascii="Garamond" w:eastAsia="Garamond" w:hAnsi="Garamond" w:cs="Garamond"/>
          <w:color w:val="000000"/>
          <w:sz w:val="26"/>
          <w:szCs w:val="26"/>
          <w:lang w:val="en-US"/>
        </w:rPr>
        <w:t xml:space="preserve"> di </w:t>
      </w:r>
      <w:proofErr w:type="spellStart"/>
      <w:r w:rsidRPr="00362E00">
        <w:rPr>
          <w:rFonts w:ascii="Garamond" w:eastAsia="Garamond" w:hAnsi="Garamond" w:cs="Garamond"/>
          <w:color w:val="000000"/>
          <w:sz w:val="26"/>
          <w:szCs w:val="26"/>
          <w:lang w:val="en-US"/>
        </w:rPr>
        <w:t>lapangan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menunjukkan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bahwa</w:t>
      </w:r>
      <w:proofErr w:type="spellEnd"/>
      <w:r w:rsidRPr="00362E00">
        <w:rPr>
          <w:rFonts w:ascii="Garamond" w:eastAsia="Garamond" w:hAnsi="Garamond" w:cs="Garamond"/>
          <w:color w:val="000000"/>
          <w:sz w:val="26"/>
          <w:szCs w:val="26"/>
          <w:lang w:val="en-US"/>
        </w:rPr>
        <w:t xml:space="preserve"> proses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Pendidikan Agama Islam </w:t>
      </w:r>
      <w:proofErr w:type="spellStart"/>
      <w:r w:rsidRPr="00362E00">
        <w:rPr>
          <w:rFonts w:ascii="Garamond" w:eastAsia="Garamond" w:hAnsi="Garamond" w:cs="Garamond"/>
          <w:color w:val="000000"/>
          <w:sz w:val="26"/>
          <w:szCs w:val="26"/>
          <w:lang w:val="en-US"/>
        </w:rPr>
        <w:t>masih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didominasi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metode</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tradisional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seperti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ceramah</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pendekatan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tekstual</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4"/>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Pendekatan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dinilai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kurang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efektif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mengembangkan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kemampuan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analitis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reflektif</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literasi</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terutama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memahami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ajaran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kontekstual</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5"/>
      </w:r>
      <w:r w:rsidR="006A2AF6">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Padahal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bertujuan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menyampaikan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pengetahuan</w:t>
      </w:r>
      <w:proofErr w:type="spellEnd"/>
      <w:r w:rsidRPr="00362E00">
        <w:rPr>
          <w:rFonts w:ascii="Garamond" w:eastAsia="Garamond" w:hAnsi="Garamond" w:cs="Garamond"/>
          <w:color w:val="000000"/>
          <w:sz w:val="26"/>
          <w:szCs w:val="26"/>
          <w:lang w:val="en-US"/>
        </w:rPr>
        <w:t xml:space="preserve"> agama,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mendorong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menginternalisasi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nilai</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mengaplikasikannya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kehidupan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sehari-hari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solusi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strategis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memperkuat</w:t>
      </w:r>
      <w:proofErr w:type="spellEnd"/>
      <w:r w:rsidRPr="00362E00">
        <w:rPr>
          <w:rFonts w:ascii="Garamond" w:eastAsia="Garamond" w:hAnsi="Garamond" w:cs="Garamond"/>
          <w:color w:val="000000"/>
          <w:sz w:val="26"/>
          <w:szCs w:val="26"/>
          <w:lang w:val="en-US"/>
        </w:rPr>
        <w:t xml:space="preserve"> proses </w:t>
      </w:r>
      <w:proofErr w:type="spellStart"/>
      <w:r w:rsidRPr="00362E00">
        <w:rPr>
          <w:rFonts w:ascii="Garamond" w:eastAsia="Garamond" w:hAnsi="Garamond" w:cs="Garamond"/>
          <w:color w:val="000000"/>
          <w:sz w:val="26"/>
          <w:szCs w:val="26"/>
          <w:lang w:val="en-US"/>
        </w:rPr>
        <w:t>internalisasi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tersebut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berbasis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w:t>
      </w:r>
    </w:p>
    <w:p w14:paraId="4736A7A9" w14:textId="379E4F73" w:rsidR="00362E00" w:rsidRPr="00362E00" w:rsidRDefault="00362E00" w:rsidP="006A2AF6">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proofErr w:type="spellStart"/>
      <w:r w:rsidRPr="00362E00">
        <w:rPr>
          <w:rFonts w:ascii="Garamond" w:eastAsia="Garamond" w:hAnsi="Garamond" w:cs="Garamond"/>
          <w:color w:val="000000"/>
          <w:sz w:val="26"/>
          <w:szCs w:val="26"/>
          <w:lang w:val="en-US"/>
        </w:rPr>
        <w:lastRenderedPageBreak/>
        <w:t>Selain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memiliki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penting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mengatasi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kesenjangan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di Indonesia</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6"/>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memungkinkan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penyebaran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literatur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keislaman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kajian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interaktif</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materi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berbasis</w:t>
      </w:r>
      <w:proofErr w:type="spellEnd"/>
      <w:r w:rsidRPr="00362E00">
        <w:rPr>
          <w:rFonts w:ascii="Garamond" w:eastAsia="Garamond" w:hAnsi="Garamond" w:cs="Garamond"/>
          <w:color w:val="000000"/>
          <w:sz w:val="26"/>
          <w:szCs w:val="26"/>
          <w:lang w:val="en-US"/>
        </w:rPr>
        <w:t xml:space="preserve"> multimedia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luas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hingga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daerah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terpencil</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7"/>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dukungan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lembaga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meningkatkan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efektivitas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sekaligus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memperluas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jangkauan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layanan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pendidikannya</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8"/>
      </w:r>
      <w:r w:rsidR="006A2AF6">
        <w:rPr>
          <w:rFonts w:ascii="Garamond" w:eastAsia="Garamond" w:hAnsi="Garamond" w:cs="Garamond"/>
          <w:color w:val="000000"/>
          <w:sz w:val="26"/>
          <w:szCs w:val="26"/>
          <w:lang w:val="en-US"/>
        </w:rPr>
        <w:t xml:space="preserve"> </w:t>
      </w:r>
      <w:r w:rsidRPr="00362E00">
        <w:rPr>
          <w:rFonts w:ascii="Garamond" w:eastAsia="Garamond" w:hAnsi="Garamond" w:cs="Garamond"/>
          <w:color w:val="000000"/>
          <w:sz w:val="26"/>
          <w:szCs w:val="26"/>
          <w:lang w:val="en-US"/>
        </w:rPr>
        <w:t xml:space="preserve">Oleh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pembahasan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tentang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penting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dilakukan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memahami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tantangan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peluang</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strategi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implementasinya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konteks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masyarakat</w:t>
      </w:r>
      <w:proofErr w:type="spellEnd"/>
      <w:r w:rsidRPr="00362E00">
        <w:rPr>
          <w:rFonts w:ascii="Garamond" w:eastAsia="Garamond" w:hAnsi="Garamond" w:cs="Garamond"/>
          <w:color w:val="000000"/>
          <w:sz w:val="26"/>
          <w:szCs w:val="26"/>
          <w:lang w:val="en-US"/>
        </w:rPr>
        <w:t xml:space="preserve"> modern.</w:t>
      </w:r>
    </w:p>
    <w:p w14:paraId="16CAD71D" w14:textId="4AF0935E" w:rsidR="00362E00" w:rsidRPr="00362E00" w:rsidRDefault="00362E00" w:rsidP="006A2AF6">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proofErr w:type="spellStart"/>
      <w:r w:rsidRPr="00362E00">
        <w:rPr>
          <w:rFonts w:ascii="Garamond" w:eastAsia="Garamond" w:hAnsi="Garamond" w:cs="Garamond"/>
          <w:color w:val="000000"/>
          <w:sz w:val="26"/>
          <w:szCs w:val="26"/>
          <w:lang w:val="en-US"/>
        </w:rPr>
        <w:t>Artikel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bertujuan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menganalisis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komprehensif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bagaimana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baru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pengembangan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Indonesia </w:t>
      </w:r>
      <w:proofErr w:type="spellStart"/>
      <w:r w:rsidRPr="00362E00">
        <w:rPr>
          <w:rFonts w:ascii="Garamond" w:eastAsia="Garamond" w:hAnsi="Garamond" w:cs="Garamond"/>
          <w:color w:val="000000"/>
          <w:sz w:val="26"/>
          <w:szCs w:val="26"/>
          <w:lang w:val="en-US"/>
        </w:rPr>
        <w:t>menuju</w:t>
      </w:r>
      <w:proofErr w:type="spellEnd"/>
      <w:r w:rsidRPr="00362E00">
        <w:rPr>
          <w:rFonts w:ascii="Garamond" w:eastAsia="Garamond" w:hAnsi="Garamond" w:cs="Garamond"/>
          <w:color w:val="000000"/>
          <w:sz w:val="26"/>
          <w:szCs w:val="26"/>
          <w:lang w:val="en-US"/>
        </w:rPr>
        <w:t xml:space="preserve"> Society 5.0</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9"/>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Fokus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utama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artikel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adalah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gambaran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konseptual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mengenai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urgensi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bentuk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implementasi</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diterapkan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lembaga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manfaat</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dihasilkan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rangka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meningkatkan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kualitas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10"/>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Pembaca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diharapkan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memahami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bagaimana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mampu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memperkuat</w:t>
      </w:r>
      <w:proofErr w:type="spellEnd"/>
      <w:r w:rsidRPr="00362E00">
        <w:rPr>
          <w:rFonts w:ascii="Garamond" w:eastAsia="Garamond" w:hAnsi="Garamond" w:cs="Garamond"/>
          <w:color w:val="000000"/>
          <w:sz w:val="26"/>
          <w:szCs w:val="26"/>
          <w:lang w:val="en-US"/>
        </w:rPr>
        <w:t xml:space="preserve"> proses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meningkatkan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keterlibatan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memperluas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w:t>
      </w:r>
    </w:p>
    <w:p w14:paraId="7EAB2968" w14:textId="4E861F9A" w:rsidR="00362E00" w:rsidRPr="00362E00" w:rsidRDefault="00362E00" w:rsidP="006A2AF6">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proofErr w:type="spellStart"/>
      <w:r w:rsidRPr="00362E00">
        <w:rPr>
          <w:rFonts w:ascii="Garamond" w:eastAsia="Garamond" w:hAnsi="Garamond" w:cs="Garamond"/>
          <w:color w:val="000000"/>
          <w:sz w:val="26"/>
          <w:szCs w:val="26"/>
          <w:lang w:val="en-US"/>
        </w:rPr>
        <w:t>Selain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artikel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wawasan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praktis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kepada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peneliti</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pengembang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kurikulum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mengenai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strategi</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digunakan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mengintegrasikan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efektif</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11"/>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membaca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artikel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pembaca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diharapkan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mampu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melihat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bagaimana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alat</w:t>
      </w:r>
      <w:proofErr w:type="spellEnd"/>
      <w:r w:rsidRPr="00362E00">
        <w:rPr>
          <w:rFonts w:ascii="Garamond" w:eastAsia="Garamond" w:hAnsi="Garamond" w:cs="Garamond"/>
          <w:color w:val="000000"/>
          <w:sz w:val="26"/>
          <w:szCs w:val="26"/>
          <w:lang w:val="en-US"/>
        </w:rPr>
        <w:t xml:space="preserve"> bantu </w:t>
      </w:r>
      <w:proofErr w:type="spellStart"/>
      <w:r w:rsidRPr="00362E00">
        <w:rPr>
          <w:rFonts w:ascii="Garamond" w:eastAsia="Garamond" w:hAnsi="Garamond" w:cs="Garamond"/>
          <w:color w:val="000000"/>
          <w:sz w:val="26"/>
          <w:szCs w:val="26"/>
          <w:lang w:val="en-US"/>
        </w:rPr>
        <w:t>teknis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mendorong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transformasi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paradigma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kreatif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humanis</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sesuai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kebutuhan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abad</w:t>
      </w:r>
      <w:proofErr w:type="spellEnd"/>
      <w:r w:rsidRPr="00362E00">
        <w:rPr>
          <w:rFonts w:ascii="Garamond" w:eastAsia="Garamond" w:hAnsi="Garamond" w:cs="Garamond"/>
          <w:color w:val="000000"/>
          <w:sz w:val="26"/>
          <w:szCs w:val="26"/>
          <w:lang w:val="en-US"/>
        </w:rPr>
        <w:t xml:space="preserve"> ke-21</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12"/>
      </w:r>
      <w:r w:rsidR="006A2AF6">
        <w:rPr>
          <w:rFonts w:ascii="Garamond" w:eastAsia="Garamond" w:hAnsi="Garamond" w:cs="Garamond"/>
          <w:color w:val="000000"/>
          <w:sz w:val="26"/>
          <w:szCs w:val="26"/>
          <w:lang w:val="en-US"/>
        </w:rPr>
        <w:t xml:space="preserve"> </w:t>
      </w:r>
      <w:r w:rsidRPr="00362E00">
        <w:rPr>
          <w:rFonts w:ascii="Garamond" w:eastAsia="Garamond" w:hAnsi="Garamond" w:cs="Garamond"/>
          <w:color w:val="000000"/>
          <w:sz w:val="26"/>
          <w:szCs w:val="26"/>
          <w:lang w:val="en-US"/>
        </w:rPr>
        <w:t xml:space="preserve">Pada </w:t>
      </w:r>
      <w:proofErr w:type="spellStart"/>
      <w:r w:rsidRPr="00362E00">
        <w:rPr>
          <w:rFonts w:ascii="Garamond" w:eastAsia="Garamond" w:hAnsi="Garamond" w:cs="Garamond"/>
          <w:color w:val="000000"/>
          <w:sz w:val="26"/>
          <w:szCs w:val="26"/>
          <w:lang w:val="en-US"/>
        </w:rPr>
        <w:t>akhirnya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artikel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diharapkan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membantu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pembaca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memahami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pentingnya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langkah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strategis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membangun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yang </w:t>
      </w:r>
      <w:proofErr w:type="spellStart"/>
      <w:r w:rsidRPr="00362E00">
        <w:rPr>
          <w:rFonts w:ascii="Garamond" w:eastAsia="Garamond" w:hAnsi="Garamond" w:cs="Garamond"/>
          <w:color w:val="000000"/>
          <w:sz w:val="26"/>
          <w:szCs w:val="26"/>
          <w:lang w:val="en-US"/>
        </w:rPr>
        <w:t>adaptif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kompetitif</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relevan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tantangan</w:t>
      </w:r>
      <w:proofErr w:type="spellEnd"/>
      <w:r w:rsidRPr="00362E00">
        <w:rPr>
          <w:rFonts w:ascii="Garamond" w:eastAsia="Garamond" w:hAnsi="Garamond" w:cs="Garamond"/>
          <w:color w:val="000000"/>
          <w:sz w:val="26"/>
          <w:szCs w:val="26"/>
          <w:lang w:val="en-US"/>
        </w:rPr>
        <w:t xml:space="preserve"> masa </w:t>
      </w:r>
      <w:proofErr w:type="spellStart"/>
      <w:r w:rsidRPr="00362E00">
        <w:rPr>
          <w:rFonts w:ascii="Garamond" w:eastAsia="Garamond" w:hAnsi="Garamond" w:cs="Garamond"/>
          <w:color w:val="000000"/>
          <w:sz w:val="26"/>
          <w:szCs w:val="26"/>
          <w:lang w:val="en-US"/>
        </w:rPr>
        <w:t>depan</w:t>
      </w:r>
      <w:proofErr w:type="spellEnd"/>
      <w:r w:rsidRPr="00362E00">
        <w:rPr>
          <w:rFonts w:ascii="Garamond" w:eastAsia="Garamond" w:hAnsi="Garamond" w:cs="Garamond"/>
          <w:color w:val="000000"/>
          <w:sz w:val="26"/>
          <w:szCs w:val="26"/>
          <w:lang w:val="en-US"/>
        </w:rPr>
        <w:t>.</w:t>
      </w:r>
    </w:p>
    <w:p w14:paraId="4A04AC49" w14:textId="166FC089" w:rsidR="000401DC" w:rsidRPr="00362E00" w:rsidRDefault="00362E00" w:rsidP="006A2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lastRenderedPageBreak/>
        <w:tab/>
      </w:r>
      <w:proofErr w:type="spellStart"/>
      <w:r w:rsidRPr="00362E00">
        <w:rPr>
          <w:rFonts w:ascii="Garamond" w:eastAsia="Garamond" w:hAnsi="Garamond" w:cs="Garamond"/>
          <w:color w:val="000000"/>
          <w:sz w:val="26"/>
          <w:szCs w:val="26"/>
          <w:lang w:val="en-US"/>
        </w:rPr>
        <w:t>Selain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kontribusi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konseptual</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praktis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artikel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diharapkan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membuka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ruang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diskusi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baru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mengenai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pengembangan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di masa </w:t>
      </w:r>
      <w:proofErr w:type="spellStart"/>
      <w:r w:rsidRPr="00362E00">
        <w:rPr>
          <w:rFonts w:ascii="Garamond" w:eastAsia="Garamond" w:hAnsi="Garamond" w:cs="Garamond"/>
          <w:color w:val="000000"/>
          <w:sz w:val="26"/>
          <w:szCs w:val="26"/>
          <w:lang w:val="en-US"/>
        </w:rPr>
        <w:t>depan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semakin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dipengaruhi</w:t>
      </w:r>
      <w:proofErr w:type="spellEnd"/>
      <w:r w:rsidRPr="00362E00">
        <w:rPr>
          <w:rFonts w:ascii="Garamond" w:eastAsia="Garamond" w:hAnsi="Garamond" w:cs="Garamond"/>
          <w:color w:val="000000"/>
          <w:sz w:val="26"/>
          <w:szCs w:val="26"/>
          <w:lang w:val="en-US"/>
        </w:rPr>
        <w:t xml:space="preserve"> oleh </w:t>
      </w:r>
      <w:proofErr w:type="spellStart"/>
      <w:r w:rsidRPr="00362E00">
        <w:rPr>
          <w:rFonts w:ascii="Garamond" w:eastAsia="Garamond" w:hAnsi="Garamond" w:cs="Garamond"/>
          <w:color w:val="000000"/>
          <w:sz w:val="26"/>
          <w:szCs w:val="26"/>
          <w:lang w:val="en-US"/>
        </w:rPr>
        <w:t>perkembangan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digital. Di </w:t>
      </w:r>
      <w:proofErr w:type="spellStart"/>
      <w:r w:rsidRPr="00362E00">
        <w:rPr>
          <w:rFonts w:ascii="Garamond" w:eastAsia="Garamond" w:hAnsi="Garamond" w:cs="Garamond"/>
          <w:color w:val="000000"/>
          <w:sz w:val="26"/>
          <w:szCs w:val="26"/>
          <w:lang w:val="en-US"/>
        </w:rPr>
        <w:t>tengah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derasnya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modernisasi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perlu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mempertahankan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nilai-nilai</w:t>
      </w:r>
      <w:proofErr w:type="spellEnd"/>
      <w:r w:rsidRPr="00362E00">
        <w:rPr>
          <w:rFonts w:ascii="Garamond" w:eastAsia="Garamond" w:hAnsi="Garamond" w:cs="Garamond"/>
          <w:color w:val="000000"/>
          <w:sz w:val="26"/>
          <w:szCs w:val="26"/>
          <w:lang w:val="en-US"/>
        </w:rPr>
        <w:t xml:space="preserve"> spiritual dan </w:t>
      </w:r>
      <w:proofErr w:type="spellStart"/>
      <w:r w:rsidRPr="00362E00">
        <w:rPr>
          <w:rFonts w:ascii="Garamond" w:eastAsia="Garamond" w:hAnsi="Garamond" w:cs="Garamond"/>
          <w:color w:val="000000"/>
          <w:sz w:val="26"/>
          <w:szCs w:val="26"/>
          <w:lang w:val="en-US"/>
        </w:rPr>
        <w:t>etika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sambil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tetap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memanfaatkan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sarana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penguatan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13"/>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sekadar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transformasi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namun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upaya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memperkokoh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generasi</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cerdas</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berkarakter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islami</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mampu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menghadapi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tantangan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masyarakat</w:t>
      </w:r>
      <w:proofErr w:type="spellEnd"/>
      <w:r w:rsidRPr="00362E00">
        <w:rPr>
          <w:rFonts w:ascii="Garamond" w:eastAsia="Garamond" w:hAnsi="Garamond" w:cs="Garamond"/>
          <w:color w:val="000000"/>
          <w:sz w:val="26"/>
          <w:szCs w:val="26"/>
          <w:lang w:val="en-US"/>
        </w:rPr>
        <w:t xml:space="preserve"> global yang </w:t>
      </w:r>
      <w:proofErr w:type="spellStart"/>
      <w:r w:rsidRPr="00362E00">
        <w:rPr>
          <w:rFonts w:ascii="Garamond" w:eastAsia="Garamond" w:hAnsi="Garamond" w:cs="Garamond"/>
          <w:color w:val="000000"/>
          <w:sz w:val="26"/>
          <w:szCs w:val="26"/>
          <w:lang w:val="en-US"/>
        </w:rPr>
        <w:t>kompleks</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14"/>
      </w:r>
      <w:r w:rsidRPr="00362E00">
        <w:rPr>
          <w:rFonts w:ascii="Garamond" w:eastAsia="Garamond" w:hAnsi="Garamond" w:cs="Garamond"/>
          <w:color w:val="000000"/>
          <w:sz w:val="26"/>
          <w:szCs w:val="26"/>
          <w:lang w:val="en-US"/>
        </w:rPr>
        <w:t xml:space="preserve"> Oleh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kajian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penting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landasan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penelitian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lanjutan</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pengembangan</w:t>
      </w:r>
      <w:proofErr w:type="spellEnd"/>
      <w:r w:rsidRPr="00362E00">
        <w:rPr>
          <w:rFonts w:ascii="Garamond" w:eastAsia="Garamond" w:hAnsi="Garamond" w:cs="Garamond"/>
          <w:color w:val="000000"/>
          <w:sz w:val="26"/>
          <w:szCs w:val="26"/>
          <w:lang w:val="en-US"/>
        </w:rPr>
        <w:t xml:space="preserve"> model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Islam yang </w:t>
      </w:r>
      <w:proofErr w:type="spellStart"/>
      <w:r w:rsidRPr="00362E00">
        <w:rPr>
          <w:rFonts w:ascii="Garamond" w:eastAsia="Garamond" w:hAnsi="Garamond" w:cs="Garamond"/>
          <w:color w:val="000000"/>
          <w:sz w:val="26"/>
          <w:szCs w:val="26"/>
          <w:lang w:val="en-US"/>
        </w:rPr>
        <w:t>inovatif</w:t>
      </w:r>
      <w:proofErr w:type="spellEnd"/>
      <w:r w:rsidRPr="00362E00">
        <w:rPr>
          <w:rFonts w:ascii="Garamond" w:eastAsia="Garamond" w:hAnsi="Garamond" w:cs="Garamond"/>
          <w:color w:val="000000"/>
          <w:sz w:val="26"/>
          <w:szCs w:val="26"/>
          <w:lang w:val="en-US"/>
        </w:rPr>
        <w:t xml:space="preserve"> di Indonesia.</w:t>
      </w:r>
    </w:p>
    <w:p w14:paraId="422CC963" w14:textId="77777777" w:rsidR="00362E00" w:rsidRPr="00362E00" w:rsidRDefault="00362E00" w:rsidP="006A2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p>
    <w:p w14:paraId="5DB3CD1A" w14:textId="77777777" w:rsidR="00B051E7" w:rsidRPr="00362E00" w:rsidRDefault="00B051E7" w:rsidP="006A2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
          <w:bCs/>
          <w:color w:val="000000"/>
          <w:sz w:val="26"/>
          <w:szCs w:val="26"/>
          <w:lang w:val="en-US"/>
        </w:rPr>
      </w:pPr>
      <w:r w:rsidRPr="00362E00">
        <w:rPr>
          <w:rFonts w:ascii="Garamond" w:eastAsia="Garamond" w:hAnsi="Garamond" w:cs="Times New Roman"/>
          <w:b/>
          <w:bCs/>
          <w:color w:val="000000"/>
          <w:sz w:val="26"/>
          <w:szCs w:val="26"/>
          <w:lang w:val="en-US"/>
        </w:rPr>
        <w:t>METODE PENELITIAN</w:t>
      </w:r>
    </w:p>
    <w:p w14:paraId="2B5EBD88" w14:textId="01374540" w:rsidR="00362E00" w:rsidRPr="00362E00" w:rsidRDefault="00362E00" w:rsidP="006A2AF6">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Penelitian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menggunakan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metode</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kepustakaan</w:t>
      </w:r>
      <w:proofErr w:type="spellEnd"/>
      <w:r w:rsidRPr="00362E00">
        <w:rPr>
          <w:rFonts w:ascii="Garamond" w:eastAsia="Garamond" w:hAnsi="Garamond" w:cs="Garamond"/>
          <w:color w:val="000000"/>
          <w:sz w:val="26"/>
          <w:szCs w:val="26"/>
          <w:lang w:val="en-US"/>
        </w:rPr>
        <w:t xml:space="preserve"> (library research)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memfokuskan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kajian</w:t>
      </w:r>
      <w:proofErr w:type="spellEnd"/>
      <w:r w:rsidRPr="00362E00">
        <w:rPr>
          <w:rFonts w:ascii="Garamond" w:eastAsia="Garamond" w:hAnsi="Garamond" w:cs="Garamond"/>
          <w:color w:val="000000"/>
          <w:sz w:val="26"/>
          <w:szCs w:val="26"/>
          <w:lang w:val="en-US"/>
        </w:rPr>
        <w:t xml:space="preserve"> pada </w:t>
      </w:r>
      <w:proofErr w:type="spellStart"/>
      <w:r w:rsidRPr="00362E00">
        <w:rPr>
          <w:rFonts w:ascii="Garamond" w:eastAsia="Garamond" w:hAnsi="Garamond" w:cs="Garamond"/>
          <w:color w:val="000000"/>
          <w:sz w:val="26"/>
          <w:szCs w:val="26"/>
          <w:lang w:val="en-US"/>
        </w:rPr>
        <w:t>teori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konsep</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temuan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ilmiah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terkait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perkembangan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di era Society 5.0. </w:t>
      </w:r>
      <w:proofErr w:type="spellStart"/>
      <w:r w:rsidRPr="00362E00">
        <w:rPr>
          <w:rFonts w:ascii="Garamond" w:eastAsia="Garamond" w:hAnsi="Garamond" w:cs="Garamond"/>
          <w:color w:val="000000"/>
          <w:sz w:val="26"/>
          <w:szCs w:val="26"/>
          <w:lang w:val="en-US"/>
        </w:rPr>
        <w:t>Metode</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dipilih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pemahaman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komprehensif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mengenai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dinamika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konteks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penelaahan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sumber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literatur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ilmiah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seperti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buku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artikel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jurnal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prosiding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laporan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penelitian</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referensi</w:t>
      </w:r>
      <w:proofErr w:type="spellEnd"/>
      <w:r w:rsidRPr="00362E00">
        <w:rPr>
          <w:rFonts w:ascii="Garamond" w:eastAsia="Garamond" w:hAnsi="Garamond" w:cs="Garamond"/>
          <w:color w:val="000000"/>
          <w:sz w:val="26"/>
          <w:szCs w:val="26"/>
          <w:lang w:val="en-US"/>
        </w:rPr>
        <w:t xml:space="preserve"> digital yang </w:t>
      </w:r>
      <w:proofErr w:type="spellStart"/>
      <w:r w:rsidRPr="00362E00">
        <w:rPr>
          <w:rFonts w:ascii="Garamond" w:eastAsia="Garamond" w:hAnsi="Garamond" w:cs="Garamond"/>
          <w:color w:val="000000"/>
          <w:sz w:val="26"/>
          <w:szCs w:val="26"/>
          <w:lang w:val="en-US"/>
        </w:rPr>
        <w:t>kredibel</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15"/>
      </w:r>
      <w:r w:rsidR="006A2AF6">
        <w:rPr>
          <w:rFonts w:ascii="Garamond" w:eastAsia="Garamond" w:hAnsi="Garamond" w:cs="Garamond"/>
          <w:color w:val="000000"/>
          <w:sz w:val="26"/>
          <w:szCs w:val="26"/>
          <w:lang w:val="en-US"/>
        </w:rPr>
        <w:t xml:space="preserve"> </w:t>
      </w:r>
      <w:r w:rsidRPr="00362E00">
        <w:rPr>
          <w:rStyle w:val="FootnoteReference"/>
          <w:rFonts w:ascii="Garamond" w:eastAsia="Garamond" w:hAnsi="Garamond" w:cs="Garamond"/>
          <w:color w:val="000000"/>
          <w:sz w:val="26"/>
          <w:szCs w:val="26"/>
          <w:lang w:val="en-US"/>
        </w:rPr>
        <w:footnoteReference w:id="16"/>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Sumber</w:t>
      </w:r>
      <w:proofErr w:type="spellEnd"/>
      <w:r w:rsidRPr="00362E00">
        <w:rPr>
          <w:rFonts w:ascii="Garamond" w:eastAsia="Garamond" w:hAnsi="Garamond" w:cs="Garamond"/>
          <w:color w:val="000000"/>
          <w:sz w:val="26"/>
          <w:szCs w:val="26"/>
          <w:lang w:val="en-US"/>
        </w:rPr>
        <w:t xml:space="preserve"> data </w:t>
      </w:r>
      <w:proofErr w:type="spellStart"/>
      <w:r w:rsidRPr="00362E00">
        <w:rPr>
          <w:rFonts w:ascii="Garamond" w:eastAsia="Garamond" w:hAnsi="Garamond" w:cs="Garamond"/>
          <w:color w:val="000000"/>
          <w:sz w:val="26"/>
          <w:szCs w:val="26"/>
          <w:lang w:val="en-US"/>
        </w:rPr>
        <w:t>diperoleh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w:t>
      </w:r>
      <w:proofErr w:type="spellEnd"/>
      <w:r w:rsidRPr="00362E00">
        <w:rPr>
          <w:rFonts w:ascii="Garamond" w:eastAsia="Garamond" w:hAnsi="Garamond" w:cs="Garamond"/>
          <w:color w:val="000000"/>
          <w:sz w:val="26"/>
          <w:szCs w:val="26"/>
          <w:lang w:val="en-US"/>
        </w:rPr>
        <w:t xml:space="preserve"> basis data </w:t>
      </w:r>
      <w:proofErr w:type="spellStart"/>
      <w:r w:rsidRPr="00362E00">
        <w:rPr>
          <w:rFonts w:ascii="Garamond" w:eastAsia="Garamond" w:hAnsi="Garamond" w:cs="Garamond"/>
          <w:color w:val="000000"/>
          <w:sz w:val="26"/>
          <w:szCs w:val="26"/>
          <w:lang w:val="en-US"/>
        </w:rPr>
        <w:t>akademik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seperti</w:t>
      </w:r>
      <w:proofErr w:type="spellEnd"/>
      <w:r w:rsidRPr="00362E00">
        <w:rPr>
          <w:rFonts w:ascii="Garamond" w:eastAsia="Garamond" w:hAnsi="Garamond" w:cs="Garamond"/>
          <w:color w:val="000000"/>
          <w:sz w:val="26"/>
          <w:szCs w:val="26"/>
          <w:lang w:val="en-US"/>
        </w:rPr>
        <w:t xml:space="preserve"> Google Scholar, DOAJ, Scopus, </w:t>
      </w:r>
      <w:proofErr w:type="spellStart"/>
      <w:r w:rsidRPr="00362E00">
        <w:rPr>
          <w:rFonts w:ascii="Garamond" w:eastAsia="Garamond" w:hAnsi="Garamond" w:cs="Garamond"/>
          <w:color w:val="000000"/>
          <w:sz w:val="26"/>
          <w:szCs w:val="26"/>
          <w:lang w:val="en-US"/>
        </w:rPr>
        <w:t>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repositori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ilmiah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nasional</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relevan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fokus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penelitian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pendekatan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peneliti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mengidentifikasi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konsep-konsep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utama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tren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implementasi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tantangan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dihadapi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lembaga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di Indonesia.</w:t>
      </w:r>
    </w:p>
    <w:p w14:paraId="6C99DD33" w14:textId="24D821B9" w:rsidR="00362E00" w:rsidRPr="00362E00" w:rsidRDefault="00362E00" w:rsidP="006A2AF6">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t xml:space="preserve">Teknik </w:t>
      </w:r>
      <w:proofErr w:type="spellStart"/>
      <w:r w:rsidRPr="00362E00">
        <w:rPr>
          <w:rFonts w:ascii="Garamond" w:eastAsia="Garamond" w:hAnsi="Garamond" w:cs="Garamond"/>
          <w:color w:val="000000"/>
          <w:sz w:val="26"/>
          <w:szCs w:val="26"/>
          <w:lang w:val="en-US"/>
        </w:rPr>
        <w:t>pengumpulan</w:t>
      </w:r>
      <w:proofErr w:type="spellEnd"/>
      <w:r w:rsidRPr="00362E00">
        <w:rPr>
          <w:rFonts w:ascii="Garamond" w:eastAsia="Garamond" w:hAnsi="Garamond" w:cs="Garamond"/>
          <w:color w:val="000000"/>
          <w:sz w:val="26"/>
          <w:szCs w:val="26"/>
          <w:lang w:val="en-US"/>
        </w:rPr>
        <w:t xml:space="preserve"> data </w:t>
      </w:r>
      <w:proofErr w:type="spellStart"/>
      <w:r w:rsidRPr="00362E00">
        <w:rPr>
          <w:rFonts w:ascii="Garamond" w:eastAsia="Garamond" w:hAnsi="Garamond" w:cs="Garamond"/>
          <w:color w:val="000000"/>
          <w:sz w:val="26"/>
          <w:szCs w:val="26"/>
          <w:lang w:val="en-US"/>
        </w:rPr>
        <w:t>dilakukan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penelusuran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literatur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sistematis</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terarah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menggunakan</w:t>
      </w:r>
      <w:proofErr w:type="spellEnd"/>
      <w:r w:rsidRPr="00362E00">
        <w:rPr>
          <w:rFonts w:ascii="Garamond" w:eastAsia="Garamond" w:hAnsi="Garamond" w:cs="Garamond"/>
          <w:color w:val="000000"/>
          <w:sz w:val="26"/>
          <w:szCs w:val="26"/>
          <w:lang w:val="en-US"/>
        </w:rPr>
        <w:t xml:space="preserve"> kata </w:t>
      </w:r>
      <w:proofErr w:type="spellStart"/>
      <w:r w:rsidRPr="00362E00">
        <w:rPr>
          <w:rFonts w:ascii="Garamond" w:eastAsia="Garamond" w:hAnsi="Garamond" w:cs="Garamond"/>
          <w:color w:val="000000"/>
          <w:sz w:val="26"/>
          <w:szCs w:val="26"/>
          <w:lang w:val="en-US"/>
        </w:rPr>
        <w:t>kunci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seperti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berbasis</w:t>
      </w:r>
      <w:proofErr w:type="spellEnd"/>
      <w:r w:rsidRPr="00362E00">
        <w:rPr>
          <w:rFonts w:ascii="Garamond" w:eastAsia="Garamond" w:hAnsi="Garamond" w:cs="Garamond"/>
          <w:color w:val="000000"/>
          <w:sz w:val="26"/>
          <w:szCs w:val="26"/>
          <w:lang w:val="en-US"/>
        </w:rPr>
        <w:t xml:space="preserve"> digital”, “Pendidikan Islam di era Society 5.0”, dan “Islamic education digital transformation”. Proses </w:t>
      </w:r>
      <w:proofErr w:type="spellStart"/>
      <w:r w:rsidRPr="00362E00">
        <w:rPr>
          <w:rFonts w:ascii="Garamond" w:eastAsia="Garamond" w:hAnsi="Garamond" w:cs="Garamond"/>
          <w:color w:val="000000"/>
          <w:sz w:val="26"/>
          <w:szCs w:val="26"/>
          <w:lang w:val="en-US"/>
        </w:rPr>
        <w:t>pengumpulan</w:t>
      </w:r>
      <w:proofErr w:type="spellEnd"/>
      <w:r w:rsidRPr="00362E00">
        <w:rPr>
          <w:rFonts w:ascii="Garamond" w:eastAsia="Garamond" w:hAnsi="Garamond" w:cs="Garamond"/>
          <w:color w:val="000000"/>
          <w:sz w:val="26"/>
          <w:szCs w:val="26"/>
          <w:lang w:val="en-US"/>
        </w:rPr>
        <w:t xml:space="preserve"> data </w:t>
      </w:r>
      <w:proofErr w:type="spellStart"/>
      <w:r w:rsidRPr="00362E00">
        <w:rPr>
          <w:rFonts w:ascii="Garamond" w:eastAsia="Garamond" w:hAnsi="Garamond" w:cs="Garamond"/>
          <w:color w:val="000000"/>
          <w:sz w:val="26"/>
          <w:szCs w:val="26"/>
          <w:lang w:val="en-US"/>
        </w:rPr>
        <w:t>mengikuti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langkah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identifikasi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seleksi</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pemilihan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literatur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berdasarkan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kriteria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inklusi</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eksklusi</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17"/>
      </w:r>
      <w:r w:rsidR="006A2AF6">
        <w:rPr>
          <w:rFonts w:ascii="Garamond" w:eastAsia="Garamond" w:hAnsi="Garamond" w:cs="Garamond"/>
          <w:color w:val="000000"/>
          <w:sz w:val="26"/>
          <w:szCs w:val="26"/>
          <w:lang w:val="en-US"/>
        </w:rPr>
        <w:t xml:space="preserve"> </w:t>
      </w:r>
      <w:r w:rsidRPr="00362E00">
        <w:rPr>
          <w:rStyle w:val="FootnoteReference"/>
          <w:rFonts w:ascii="Garamond" w:eastAsia="Garamond" w:hAnsi="Garamond" w:cs="Garamond"/>
          <w:color w:val="000000"/>
          <w:sz w:val="26"/>
          <w:szCs w:val="26"/>
          <w:lang w:val="en-US"/>
        </w:rPr>
        <w:footnoteReference w:id="18"/>
      </w:r>
      <w:r w:rsidR="006A2AF6">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Kriteria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inklusi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mencakup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literatur</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diterbitkan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lima </w:t>
      </w:r>
      <w:proofErr w:type="spellStart"/>
      <w:r w:rsidRPr="00362E00">
        <w:rPr>
          <w:rFonts w:ascii="Garamond" w:eastAsia="Garamond" w:hAnsi="Garamond" w:cs="Garamond"/>
          <w:color w:val="000000"/>
          <w:sz w:val="26"/>
          <w:szCs w:val="26"/>
          <w:lang w:val="en-US"/>
        </w:rPr>
        <w:t>tahun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terakhir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memiliki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relevansi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langsung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topik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tersedia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bahasa</w:t>
      </w:r>
      <w:proofErr w:type="spellEnd"/>
      <w:r w:rsidRPr="00362E00">
        <w:rPr>
          <w:rFonts w:ascii="Garamond" w:eastAsia="Garamond" w:hAnsi="Garamond" w:cs="Garamond"/>
          <w:color w:val="000000"/>
          <w:sz w:val="26"/>
          <w:szCs w:val="26"/>
          <w:lang w:val="en-US"/>
        </w:rPr>
        <w:t xml:space="preserve"> </w:t>
      </w:r>
      <w:r w:rsidRPr="00362E00">
        <w:rPr>
          <w:rFonts w:ascii="Garamond" w:eastAsia="Garamond" w:hAnsi="Garamond" w:cs="Garamond"/>
          <w:color w:val="000000"/>
          <w:sz w:val="26"/>
          <w:szCs w:val="26"/>
          <w:lang w:val="en-US"/>
        </w:rPr>
        <w:lastRenderedPageBreak/>
        <w:t xml:space="preserve">Indonesia </w:t>
      </w:r>
      <w:proofErr w:type="spellStart"/>
      <w:r w:rsidRPr="00362E00">
        <w:rPr>
          <w:rFonts w:ascii="Garamond" w:eastAsia="Garamond" w:hAnsi="Garamond" w:cs="Garamond"/>
          <w:color w:val="000000"/>
          <w:sz w:val="26"/>
          <w:szCs w:val="26"/>
          <w:lang w:val="en-US"/>
        </w:rPr>
        <w:t>atau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bahasa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Inggris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Sementara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kriteria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eksklusi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meliputi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artikel</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sepenuhnya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berkualitas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akademik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memadai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atau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relevan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fokus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demikian</w:t>
      </w:r>
      <w:proofErr w:type="spellEnd"/>
      <w:r w:rsidRPr="00362E00">
        <w:rPr>
          <w:rFonts w:ascii="Garamond" w:eastAsia="Garamond" w:hAnsi="Garamond" w:cs="Garamond"/>
          <w:color w:val="000000"/>
          <w:sz w:val="26"/>
          <w:szCs w:val="26"/>
          <w:lang w:val="en-US"/>
        </w:rPr>
        <w:t xml:space="preserve">, data yang </w:t>
      </w:r>
      <w:proofErr w:type="spellStart"/>
      <w:r w:rsidRPr="00362E00">
        <w:rPr>
          <w:rFonts w:ascii="Garamond" w:eastAsia="Garamond" w:hAnsi="Garamond" w:cs="Garamond"/>
          <w:color w:val="000000"/>
          <w:sz w:val="26"/>
          <w:szCs w:val="26"/>
          <w:lang w:val="en-US"/>
        </w:rPr>
        <w:t>terkumpul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merupakan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sumber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ilmiah</w:t>
      </w:r>
      <w:proofErr w:type="spellEnd"/>
      <w:r w:rsidRPr="00362E00">
        <w:rPr>
          <w:rFonts w:ascii="Garamond" w:eastAsia="Garamond" w:hAnsi="Garamond" w:cs="Garamond"/>
          <w:color w:val="000000"/>
          <w:sz w:val="26"/>
          <w:szCs w:val="26"/>
          <w:lang w:val="en-US"/>
        </w:rPr>
        <w:t xml:space="preserve"> yang valid dan </w:t>
      </w:r>
      <w:proofErr w:type="spellStart"/>
      <w:r w:rsidRPr="00362E00">
        <w:rPr>
          <w:rFonts w:ascii="Garamond" w:eastAsia="Garamond" w:hAnsi="Garamond" w:cs="Garamond"/>
          <w:color w:val="000000"/>
          <w:sz w:val="26"/>
          <w:szCs w:val="26"/>
          <w:lang w:val="en-US"/>
        </w:rPr>
        <w:t>sesuai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kebutuhan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penelitian</w:t>
      </w:r>
      <w:proofErr w:type="spellEnd"/>
      <w:r w:rsidRPr="00362E00">
        <w:rPr>
          <w:rFonts w:ascii="Garamond" w:eastAsia="Garamond" w:hAnsi="Garamond" w:cs="Garamond"/>
          <w:color w:val="000000"/>
          <w:sz w:val="26"/>
          <w:szCs w:val="26"/>
          <w:lang w:val="en-US"/>
        </w:rPr>
        <w:t>.</w:t>
      </w:r>
    </w:p>
    <w:p w14:paraId="65C7E2B7" w14:textId="173AA13F" w:rsidR="00362E00" w:rsidRPr="00362E00" w:rsidRDefault="00362E00" w:rsidP="006A2AF6">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 xml:space="preserve">Teknik </w:t>
      </w:r>
      <w:proofErr w:type="spellStart"/>
      <w:r w:rsidRPr="00362E00">
        <w:rPr>
          <w:rFonts w:ascii="Garamond" w:eastAsia="Garamond" w:hAnsi="Garamond" w:cs="Garamond"/>
          <w:color w:val="000000"/>
          <w:sz w:val="26"/>
          <w:szCs w:val="26"/>
          <w:lang w:val="en-US"/>
        </w:rPr>
        <w:t>analisis</w:t>
      </w:r>
      <w:proofErr w:type="spellEnd"/>
      <w:r w:rsidRPr="00362E00">
        <w:rPr>
          <w:rFonts w:ascii="Garamond" w:eastAsia="Garamond" w:hAnsi="Garamond" w:cs="Garamond"/>
          <w:color w:val="000000"/>
          <w:sz w:val="26"/>
          <w:szCs w:val="26"/>
          <w:lang w:val="en-US"/>
        </w:rPr>
        <w:t xml:space="preserve"> data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penelitian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menggunakan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analisis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konten</w:t>
      </w:r>
      <w:proofErr w:type="spellEnd"/>
      <w:r w:rsidRPr="00362E00">
        <w:rPr>
          <w:rFonts w:ascii="Garamond" w:eastAsia="Garamond" w:hAnsi="Garamond" w:cs="Garamond"/>
          <w:color w:val="000000"/>
          <w:sz w:val="26"/>
          <w:szCs w:val="26"/>
          <w:lang w:val="en-US"/>
        </w:rPr>
        <w:t xml:space="preserve"> (content analysis)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pendekatan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tematik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menafsirkan</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mensintesis</w:t>
      </w:r>
      <w:proofErr w:type="spellEnd"/>
      <w:r w:rsidRPr="00362E00">
        <w:rPr>
          <w:rFonts w:ascii="Garamond" w:eastAsia="Garamond" w:hAnsi="Garamond" w:cs="Garamond"/>
          <w:color w:val="000000"/>
          <w:sz w:val="26"/>
          <w:szCs w:val="26"/>
          <w:lang w:val="en-US"/>
        </w:rPr>
        <w:t xml:space="preserve"> data </w:t>
      </w:r>
      <w:proofErr w:type="spellStart"/>
      <w:r w:rsidRPr="00362E00">
        <w:rPr>
          <w:rFonts w:ascii="Garamond" w:eastAsia="Garamond" w:hAnsi="Garamond" w:cs="Garamond"/>
          <w:color w:val="000000"/>
          <w:sz w:val="26"/>
          <w:szCs w:val="26"/>
          <w:lang w:val="en-US"/>
        </w:rPr>
        <w:t>literatur</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telah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dikumpulkan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Tahap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analisis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dimulai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membaca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seluruh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literatur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cermat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mengidentifikasi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gagasan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utama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kemudian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melakukan</w:t>
      </w:r>
      <w:proofErr w:type="spellEnd"/>
      <w:r w:rsidRPr="00362E00">
        <w:rPr>
          <w:rFonts w:ascii="Garamond" w:eastAsia="Garamond" w:hAnsi="Garamond" w:cs="Garamond"/>
          <w:color w:val="000000"/>
          <w:sz w:val="26"/>
          <w:szCs w:val="26"/>
          <w:lang w:val="en-US"/>
        </w:rPr>
        <w:t xml:space="preserve"> proses coding </w:t>
      </w:r>
      <w:proofErr w:type="spellStart"/>
      <w:r w:rsidRPr="00362E00">
        <w:rPr>
          <w:rFonts w:ascii="Garamond" w:eastAsia="Garamond" w:hAnsi="Garamond" w:cs="Garamond"/>
          <w:color w:val="000000"/>
          <w:sz w:val="26"/>
          <w:szCs w:val="26"/>
          <w:lang w:val="en-US"/>
        </w:rPr>
        <w:t>terhadap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tema-tema</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muncul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seperti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konsep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perubahan</w:t>
      </w:r>
      <w:proofErr w:type="spellEnd"/>
      <w:r w:rsidRPr="00362E00">
        <w:rPr>
          <w:rFonts w:ascii="Garamond" w:eastAsia="Garamond" w:hAnsi="Garamond" w:cs="Garamond"/>
          <w:color w:val="000000"/>
          <w:sz w:val="26"/>
          <w:szCs w:val="26"/>
          <w:lang w:val="en-US"/>
        </w:rPr>
        <w:t xml:space="preserve"> model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tantangan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implementasi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peluang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inovasi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19"/>
      </w:r>
      <w:r w:rsidRPr="00362E00">
        <w:rPr>
          <w:rFonts w:ascii="Garamond" w:eastAsia="Garamond" w:hAnsi="Garamond" w:cs="Garamond"/>
          <w:color w:val="000000"/>
          <w:sz w:val="26"/>
          <w:szCs w:val="26"/>
          <w:lang w:val="en-US"/>
        </w:rPr>
        <w:t xml:space="preserve"> Setelah </w:t>
      </w:r>
      <w:proofErr w:type="spellStart"/>
      <w:r w:rsidRPr="00362E00">
        <w:rPr>
          <w:rFonts w:ascii="Garamond" w:eastAsia="Garamond" w:hAnsi="Garamond" w:cs="Garamond"/>
          <w:color w:val="000000"/>
          <w:sz w:val="26"/>
          <w:szCs w:val="26"/>
          <w:lang w:val="en-US"/>
        </w:rPr>
        <w:t>tema-tema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utama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teridentifikasi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peneliti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melakukan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interpretasi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menemukan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hubungan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antar-tema</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menyusun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sintesis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teoretis</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utuh</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komprehensif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Pendekatan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memungkinkan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penelitian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menghasilkan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pemahaman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mengenai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bagaimana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baru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Indonesia </w:t>
      </w:r>
      <w:proofErr w:type="spellStart"/>
      <w:r w:rsidRPr="00362E00">
        <w:rPr>
          <w:rFonts w:ascii="Garamond" w:eastAsia="Garamond" w:hAnsi="Garamond" w:cs="Garamond"/>
          <w:color w:val="000000"/>
          <w:sz w:val="26"/>
          <w:szCs w:val="26"/>
          <w:lang w:val="en-US"/>
        </w:rPr>
        <w:t>menuju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masyarakat</w:t>
      </w:r>
      <w:proofErr w:type="spellEnd"/>
      <w:r w:rsidRPr="00362E00">
        <w:rPr>
          <w:rFonts w:ascii="Garamond" w:eastAsia="Garamond" w:hAnsi="Garamond" w:cs="Garamond"/>
          <w:color w:val="000000"/>
          <w:sz w:val="26"/>
          <w:szCs w:val="26"/>
          <w:lang w:val="en-US"/>
        </w:rPr>
        <w:t xml:space="preserve"> 5.0.</w:t>
      </w:r>
    </w:p>
    <w:p w14:paraId="2E1CCC76" w14:textId="77777777" w:rsidR="00362E00" w:rsidRPr="00362E00" w:rsidRDefault="00362E00" w:rsidP="006A2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p>
    <w:p w14:paraId="25C7A689" w14:textId="77777777" w:rsidR="00362E00" w:rsidRPr="00362E00" w:rsidRDefault="00362E00" w:rsidP="006A2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p>
    <w:p w14:paraId="7AC42CE8" w14:textId="77777777" w:rsidR="00B051E7" w:rsidRPr="00362E00" w:rsidRDefault="00B051E7" w:rsidP="006A2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362E00">
        <w:rPr>
          <w:rFonts w:ascii="Garamond" w:eastAsia="Garamond" w:hAnsi="Garamond" w:cs="Times New Roman"/>
          <w:b/>
          <w:bCs/>
          <w:color w:val="000000"/>
          <w:sz w:val="26"/>
          <w:szCs w:val="26"/>
          <w:lang w:val="en-US"/>
        </w:rPr>
        <w:t>HASIL DAN PEMBAHASAN</w:t>
      </w:r>
    </w:p>
    <w:p w14:paraId="0EB5573F" w14:textId="636B5B8A" w:rsidR="00362E00" w:rsidRPr="00362E00" w:rsidRDefault="00B051E7"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Times New Roman"/>
          <w:color w:val="000000"/>
          <w:sz w:val="26"/>
          <w:szCs w:val="26"/>
          <w:lang w:val="en-US"/>
        </w:rPr>
        <w:tab/>
      </w:r>
      <w:proofErr w:type="spellStart"/>
      <w:r w:rsidR="00362E00" w:rsidRPr="00362E00">
        <w:rPr>
          <w:rFonts w:ascii="Garamond" w:eastAsia="Garamond" w:hAnsi="Garamond" w:cs="Garamond"/>
          <w:color w:val="000000"/>
          <w:sz w:val="26"/>
          <w:szCs w:val="26"/>
          <w:lang w:val="en-US"/>
        </w:rPr>
        <w:t>Perkembangan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teknologi</w:t>
      </w:r>
      <w:proofErr w:type="spellEnd"/>
      <w:r w:rsidR="00362E00" w:rsidRPr="00362E00">
        <w:rPr>
          <w:rFonts w:ascii="Garamond" w:eastAsia="Garamond" w:hAnsi="Garamond" w:cs="Garamond"/>
          <w:color w:val="000000"/>
          <w:sz w:val="26"/>
          <w:szCs w:val="26"/>
          <w:lang w:val="en-US"/>
        </w:rPr>
        <w:t xml:space="preserve"> digital </w:t>
      </w:r>
      <w:proofErr w:type="spellStart"/>
      <w:r w:rsidR="00362E00" w:rsidRPr="00362E00">
        <w:rPr>
          <w:rFonts w:ascii="Garamond" w:eastAsia="Garamond" w:hAnsi="Garamond" w:cs="Garamond"/>
          <w:color w:val="000000"/>
          <w:sz w:val="26"/>
          <w:szCs w:val="26"/>
          <w:lang w:val="en-US"/>
        </w:rPr>
        <w:t>dalam</w:t>
      </w:r>
      <w:proofErr w:type="spellEnd"/>
      <w:r w:rsidR="00362E00" w:rsidRPr="00362E00">
        <w:rPr>
          <w:rFonts w:ascii="Garamond" w:eastAsia="Garamond" w:hAnsi="Garamond" w:cs="Garamond"/>
          <w:color w:val="000000"/>
          <w:sz w:val="26"/>
          <w:szCs w:val="26"/>
          <w:lang w:val="en-US"/>
        </w:rPr>
        <w:t xml:space="preserve"> era </w:t>
      </w:r>
      <w:proofErr w:type="spellStart"/>
      <w:r w:rsidR="00362E00" w:rsidRPr="00362E00">
        <w:rPr>
          <w:rFonts w:ascii="Garamond" w:eastAsia="Garamond" w:hAnsi="Garamond" w:cs="Garamond"/>
          <w:color w:val="000000"/>
          <w:sz w:val="26"/>
          <w:szCs w:val="26"/>
          <w:lang w:val="en-US"/>
        </w:rPr>
        <w:t>masyarakat</w:t>
      </w:r>
      <w:proofErr w:type="spellEnd"/>
      <w:r w:rsidR="00362E00" w:rsidRPr="00362E00">
        <w:rPr>
          <w:rFonts w:ascii="Garamond" w:eastAsia="Garamond" w:hAnsi="Garamond" w:cs="Garamond"/>
          <w:color w:val="000000"/>
          <w:sz w:val="26"/>
          <w:szCs w:val="26"/>
          <w:lang w:val="en-US"/>
        </w:rPr>
        <w:t xml:space="preserve"> 5.0 </w:t>
      </w:r>
      <w:proofErr w:type="spellStart"/>
      <w:r w:rsidR="00362E00" w:rsidRPr="00362E00">
        <w:rPr>
          <w:rFonts w:ascii="Garamond" w:eastAsia="Garamond" w:hAnsi="Garamond" w:cs="Garamond"/>
          <w:color w:val="000000"/>
          <w:sz w:val="26"/>
          <w:szCs w:val="26"/>
          <w:lang w:val="en-US"/>
        </w:rPr>
        <w:t>membawa</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perubahan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besar</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bagi</w:t>
      </w:r>
      <w:proofErr w:type="spellEnd"/>
      <w:r w:rsidR="00362E00" w:rsidRPr="00362E00">
        <w:rPr>
          <w:rFonts w:ascii="Garamond" w:eastAsia="Garamond" w:hAnsi="Garamond" w:cs="Garamond"/>
          <w:color w:val="000000"/>
          <w:sz w:val="26"/>
          <w:szCs w:val="26"/>
          <w:lang w:val="en-US"/>
        </w:rPr>
        <w:t xml:space="preserve"> dunia </w:t>
      </w:r>
      <w:proofErr w:type="spellStart"/>
      <w:r w:rsidR="00362E00" w:rsidRPr="00362E00">
        <w:rPr>
          <w:rFonts w:ascii="Garamond" w:eastAsia="Garamond" w:hAnsi="Garamond" w:cs="Garamond"/>
          <w:color w:val="000000"/>
          <w:sz w:val="26"/>
          <w:szCs w:val="26"/>
          <w:lang w:val="en-US"/>
        </w:rPr>
        <w:t>pendidikan</w:t>
      </w:r>
      <w:proofErr w:type="spellEnd"/>
      <w:r w:rsidR="00362E00" w:rsidRPr="00362E00">
        <w:rPr>
          <w:rFonts w:ascii="Garamond" w:eastAsia="Garamond" w:hAnsi="Garamond" w:cs="Garamond"/>
          <w:color w:val="000000"/>
          <w:sz w:val="26"/>
          <w:szCs w:val="26"/>
          <w:lang w:val="en-US"/>
        </w:rPr>
        <w:t xml:space="preserve"> Islam, </w:t>
      </w:r>
      <w:proofErr w:type="spellStart"/>
      <w:r w:rsidR="00362E00" w:rsidRPr="00362E00">
        <w:rPr>
          <w:rFonts w:ascii="Garamond" w:eastAsia="Garamond" w:hAnsi="Garamond" w:cs="Garamond"/>
          <w:color w:val="000000"/>
          <w:sz w:val="26"/>
          <w:szCs w:val="26"/>
          <w:lang w:val="en-US"/>
        </w:rPr>
        <w:t>baik</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dari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sisi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metode</w:t>
      </w:r>
      <w:proofErr w:type="spellEnd"/>
      <w:r w:rsidR="00362E00" w:rsidRPr="00362E00">
        <w:rPr>
          <w:rFonts w:ascii="Garamond" w:eastAsia="Garamond" w:hAnsi="Garamond" w:cs="Garamond"/>
          <w:color w:val="000000"/>
          <w:sz w:val="26"/>
          <w:szCs w:val="26"/>
          <w:lang w:val="en-US"/>
        </w:rPr>
        <w:t xml:space="preserve">, media, </w:t>
      </w:r>
      <w:proofErr w:type="spellStart"/>
      <w:r w:rsidR="00362E00" w:rsidRPr="00362E00">
        <w:rPr>
          <w:rFonts w:ascii="Garamond" w:eastAsia="Garamond" w:hAnsi="Garamond" w:cs="Garamond"/>
          <w:color w:val="000000"/>
          <w:sz w:val="26"/>
          <w:szCs w:val="26"/>
          <w:lang w:val="en-US"/>
        </w:rPr>
        <w:t>maupun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orientasi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pembelajaran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Transformasi</w:t>
      </w:r>
      <w:proofErr w:type="spellEnd"/>
      <w:r w:rsidR="00362E00" w:rsidRPr="00362E00">
        <w:rPr>
          <w:rFonts w:ascii="Garamond" w:eastAsia="Garamond" w:hAnsi="Garamond" w:cs="Garamond"/>
          <w:color w:val="000000"/>
          <w:sz w:val="26"/>
          <w:szCs w:val="26"/>
          <w:lang w:val="en-US"/>
        </w:rPr>
        <w:t xml:space="preserve"> digital di era </w:t>
      </w:r>
      <w:proofErr w:type="spellStart"/>
      <w:r w:rsidR="00362E00" w:rsidRPr="00362E00">
        <w:rPr>
          <w:rFonts w:ascii="Garamond" w:eastAsia="Garamond" w:hAnsi="Garamond" w:cs="Garamond"/>
          <w:color w:val="000000"/>
          <w:sz w:val="26"/>
          <w:szCs w:val="26"/>
          <w:lang w:val="en-US"/>
        </w:rPr>
        <w:t>ini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tidak</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lagi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ditempatkan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sekadar</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sebagai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perangkat</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teknis</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melainkan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sebagai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paradigma</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baru</w:t>
      </w:r>
      <w:proofErr w:type="spellEnd"/>
      <w:r w:rsidR="00362E00" w:rsidRPr="00362E00">
        <w:rPr>
          <w:rFonts w:ascii="Garamond" w:eastAsia="Garamond" w:hAnsi="Garamond" w:cs="Garamond"/>
          <w:color w:val="000000"/>
          <w:sz w:val="26"/>
          <w:szCs w:val="26"/>
          <w:lang w:val="en-US"/>
        </w:rPr>
        <w:t xml:space="preserve"> yang </w:t>
      </w:r>
      <w:proofErr w:type="spellStart"/>
      <w:r w:rsidR="00362E00" w:rsidRPr="00362E00">
        <w:rPr>
          <w:rFonts w:ascii="Garamond" w:eastAsia="Garamond" w:hAnsi="Garamond" w:cs="Garamond"/>
          <w:color w:val="000000"/>
          <w:sz w:val="26"/>
          <w:szCs w:val="26"/>
          <w:lang w:val="en-US"/>
        </w:rPr>
        <w:t>mengubah</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cara</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peserta</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didik</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berinteraksi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dengan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pengetahuan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lingkungan</w:t>
      </w:r>
      <w:proofErr w:type="spellEnd"/>
      <w:r w:rsidR="00362E00" w:rsidRPr="00362E00">
        <w:rPr>
          <w:rFonts w:ascii="Garamond" w:eastAsia="Garamond" w:hAnsi="Garamond" w:cs="Garamond"/>
          <w:color w:val="000000"/>
          <w:sz w:val="26"/>
          <w:szCs w:val="26"/>
          <w:lang w:val="en-US"/>
        </w:rPr>
        <w:t xml:space="preserve">, dan </w:t>
      </w:r>
      <w:proofErr w:type="spellStart"/>
      <w:r w:rsidR="00362E00" w:rsidRPr="00362E00">
        <w:rPr>
          <w:rFonts w:ascii="Garamond" w:eastAsia="Garamond" w:hAnsi="Garamond" w:cs="Garamond"/>
          <w:color w:val="000000"/>
          <w:sz w:val="26"/>
          <w:szCs w:val="26"/>
          <w:lang w:val="en-US"/>
        </w:rPr>
        <w:t>nilai-nilai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keagamaan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Menurut</w:t>
      </w:r>
      <w:proofErr w:type="spellEnd"/>
      <w:r w:rsidR="00362E00" w:rsidRPr="00362E00">
        <w:rPr>
          <w:rFonts w:ascii="Garamond" w:eastAsia="Garamond" w:hAnsi="Garamond" w:cs="Garamond"/>
          <w:color w:val="000000"/>
          <w:sz w:val="26"/>
          <w:szCs w:val="26"/>
          <w:lang w:val="en-US"/>
        </w:rPr>
        <w:t xml:space="preserve"> (Nurut </w:t>
      </w:r>
      <w:proofErr w:type="spellStart"/>
      <w:r w:rsidR="00362E00" w:rsidRPr="00362E00">
        <w:rPr>
          <w:rFonts w:ascii="Garamond" w:eastAsia="Garamond" w:hAnsi="Garamond" w:cs="Garamond"/>
          <w:color w:val="000000"/>
          <w:sz w:val="26"/>
          <w:szCs w:val="26"/>
          <w:lang w:val="en-US"/>
        </w:rPr>
        <w:t>taufik</w:t>
      </w:r>
      <w:proofErr w:type="spellEnd"/>
      <w:r w:rsidR="00362E00" w:rsidRPr="00362E00">
        <w:rPr>
          <w:rFonts w:ascii="Garamond" w:eastAsia="Garamond" w:hAnsi="Garamond" w:cs="Garamond"/>
          <w:color w:val="000000"/>
          <w:sz w:val="26"/>
          <w:szCs w:val="26"/>
          <w:lang w:val="en-US"/>
        </w:rPr>
        <w:t xml:space="preserve">; 2017) </w:t>
      </w:r>
      <w:proofErr w:type="spellStart"/>
      <w:r w:rsidR="00362E00" w:rsidRPr="00362E00">
        <w:rPr>
          <w:rFonts w:ascii="Garamond" w:eastAsia="Garamond" w:hAnsi="Garamond" w:cs="Garamond"/>
          <w:color w:val="000000"/>
          <w:sz w:val="26"/>
          <w:szCs w:val="26"/>
          <w:lang w:val="en-US"/>
        </w:rPr>
        <w:t>perubahan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ini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memiliki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kesamaan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pola</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dengan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perubahan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paradigma</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pendidikan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multikultural</w:t>
      </w:r>
      <w:proofErr w:type="spellEnd"/>
      <w:r w:rsidR="00362E00" w:rsidRPr="00362E00">
        <w:rPr>
          <w:rFonts w:ascii="Garamond" w:eastAsia="Garamond" w:hAnsi="Garamond" w:cs="Garamond"/>
          <w:color w:val="000000"/>
          <w:sz w:val="26"/>
          <w:szCs w:val="26"/>
          <w:lang w:val="en-US"/>
        </w:rPr>
        <w:t xml:space="preserve">, di mana </w:t>
      </w:r>
      <w:proofErr w:type="spellStart"/>
      <w:r w:rsidR="00362E00" w:rsidRPr="00362E00">
        <w:rPr>
          <w:rFonts w:ascii="Garamond" w:eastAsia="Garamond" w:hAnsi="Garamond" w:cs="Garamond"/>
          <w:color w:val="000000"/>
          <w:sz w:val="26"/>
          <w:szCs w:val="26"/>
          <w:lang w:val="en-US"/>
        </w:rPr>
        <w:t>perubahan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sosial</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menuntut</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pembaruan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kurikulum</w:t>
      </w:r>
      <w:proofErr w:type="spellEnd"/>
      <w:r w:rsidR="00362E00" w:rsidRPr="00362E00">
        <w:rPr>
          <w:rFonts w:ascii="Garamond" w:eastAsia="Garamond" w:hAnsi="Garamond" w:cs="Garamond"/>
          <w:color w:val="000000"/>
          <w:sz w:val="26"/>
          <w:szCs w:val="26"/>
          <w:lang w:val="en-US"/>
        </w:rPr>
        <w:t xml:space="preserve"> dan </w:t>
      </w:r>
      <w:proofErr w:type="spellStart"/>
      <w:r w:rsidR="00362E00" w:rsidRPr="00362E00">
        <w:rPr>
          <w:rFonts w:ascii="Garamond" w:eastAsia="Garamond" w:hAnsi="Garamond" w:cs="Garamond"/>
          <w:color w:val="000000"/>
          <w:sz w:val="26"/>
          <w:szCs w:val="26"/>
          <w:lang w:val="en-US"/>
        </w:rPr>
        <w:t>strategi</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pembelajaran</w:t>
      </w:r>
      <w:proofErr w:type="spellEnd"/>
      <w:r w:rsidR="00362E00" w:rsidRPr="00362E00">
        <w:rPr>
          <w:rFonts w:ascii="Garamond" w:eastAsia="Garamond" w:hAnsi="Garamond" w:cs="Garamond"/>
          <w:color w:val="000000"/>
          <w:sz w:val="26"/>
          <w:szCs w:val="26"/>
          <w:lang w:val="en-US"/>
        </w:rPr>
        <w:t xml:space="preserve"> agar </w:t>
      </w:r>
      <w:proofErr w:type="spellStart"/>
      <w:r w:rsidR="00362E00" w:rsidRPr="00362E00">
        <w:rPr>
          <w:rFonts w:ascii="Garamond" w:eastAsia="Garamond" w:hAnsi="Garamond" w:cs="Garamond"/>
          <w:color w:val="000000"/>
          <w:sz w:val="26"/>
          <w:szCs w:val="26"/>
          <w:lang w:val="en-US"/>
        </w:rPr>
        <w:t>relevan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dengan</w:t>
      </w:r>
      <w:proofErr w:type="spellEnd"/>
      <w:r w:rsidR="00362E00" w:rsidRPr="00362E00">
        <w:rPr>
          <w:rFonts w:ascii="Garamond" w:eastAsia="Garamond" w:hAnsi="Garamond" w:cs="Garamond"/>
          <w:color w:val="000000"/>
          <w:sz w:val="26"/>
          <w:szCs w:val="26"/>
          <w:lang w:val="en-US"/>
        </w:rPr>
        <w:t xml:space="preserve"> </w:t>
      </w:r>
      <w:proofErr w:type="spellStart"/>
      <w:r w:rsidR="00362E00" w:rsidRPr="00362E00">
        <w:rPr>
          <w:rFonts w:ascii="Garamond" w:eastAsia="Garamond" w:hAnsi="Garamond" w:cs="Garamond"/>
          <w:color w:val="000000"/>
          <w:sz w:val="26"/>
          <w:szCs w:val="26"/>
          <w:lang w:val="en-US"/>
        </w:rPr>
        <w:t>perkembangan</w:t>
      </w:r>
      <w:proofErr w:type="spellEnd"/>
      <w:r w:rsidR="00362E00" w:rsidRPr="00362E00">
        <w:rPr>
          <w:rFonts w:ascii="Garamond" w:eastAsia="Garamond" w:hAnsi="Garamond" w:cs="Garamond"/>
          <w:color w:val="000000"/>
          <w:sz w:val="26"/>
          <w:szCs w:val="26"/>
          <w:lang w:val="en-US"/>
        </w:rPr>
        <w:t xml:space="preserve"> zaman</w:t>
      </w:r>
      <w:r w:rsidR="006A2AF6">
        <w:rPr>
          <w:rFonts w:ascii="Garamond" w:eastAsia="Garamond" w:hAnsi="Garamond" w:cs="Garamond"/>
          <w:color w:val="000000"/>
          <w:sz w:val="26"/>
          <w:szCs w:val="26"/>
          <w:lang w:val="en-US"/>
        </w:rPr>
        <w:t>.</w:t>
      </w:r>
      <w:r w:rsidR="00362E00" w:rsidRPr="00362E00">
        <w:rPr>
          <w:rStyle w:val="FootnoteReference"/>
          <w:rFonts w:ascii="Garamond" w:eastAsia="Garamond" w:hAnsi="Garamond" w:cs="Garamond"/>
          <w:color w:val="000000"/>
          <w:sz w:val="26"/>
          <w:szCs w:val="26"/>
          <w:lang w:val="en-US"/>
        </w:rPr>
        <w:footnoteReference w:id="20"/>
      </w:r>
    </w:p>
    <w:p w14:paraId="5DE0D012" w14:textId="1130F533"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hadir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respon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terhadap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kebutuhan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generasi</w:t>
      </w:r>
      <w:proofErr w:type="spellEnd"/>
      <w:r w:rsidRPr="00362E00">
        <w:rPr>
          <w:rFonts w:ascii="Garamond" w:eastAsia="Garamond" w:hAnsi="Garamond" w:cs="Garamond"/>
          <w:color w:val="000000"/>
          <w:sz w:val="26"/>
          <w:szCs w:val="26"/>
          <w:lang w:val="en-US"/>
        </w:rPr>
        <w:t xml:space="preserve"> modern yang </w:t>
      </w:r>
      <w:proofErr w:type="spellStart"/>
      <w:r w:rsidRPr="00362E00">
        <w:rPr>
          <w:rFonts w:ascii="Garamond" w:eastAsia="Garamond" w:hAnsi="Garamond" w:cs="Garamond"/>
          <w:color w:val="000000"/>
          <w:sz w:val="26"/>
          <w:szCs w:val="26"/>
          <w:lang w:val="en-US"/>
        </w:rPr>
        <w:t>tumbuh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dunia </w:t>
      </w:r>
      <w:proofErr w:type="spellStart"/>
      <w:r w:rsidRPr="00362E00">
        <w:rPr>
          <w:rFonts w:ascii="Garamond" w:eastAsia="Garamond" w:hAnsi="Garamond" w:cs="Garamond"/>
          <w:color w:val="000000"/>
          <w:sz w:val="26"/>
          <w:szCs w:val="26"/>
          <w:lang w:val="en-US"/>
        </w:rPr>
        <w:t>berbasis</w:t>
      </w:r>
      <w:proofErr w:type="spellEnd"/>
      <w:r w:rsidRPr="00362E00">
        <w:rPr>
          <w:rFonts w:ascii="Garamond" w:eastAsia="Garamond" w:hAnsi="Garamond" w:cs="Garamond"/>
          <w:color w:val="000000"/>
          <w:sz w:val="26"/>
          <w:szCs w:val="26"/>
          <w:lang w:val="en-US"/>
        </w:rPr>
        <w:t xml:space="preserve"> data, </w:t>
      </w:r>
      <w:proofErr w:type="spellStart"/>
      <w:r w:rsidRPr="00362E00">
        <w:rPr>
          <w:rFonts w:ascii="Garamond" w:eastAsia="Garamond" w:hAnsi="Garamond" w:cs="Garamond"/>
          <w:color w:val="000000"/>
          <w:sz w:val="26"/>
          <w:szCs w:val="26"/>
          <w:lang w:val="en-US"/>
        </w:rPr>
        <w:t>jaringan</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integrasi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ruang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fisik</w:t>
      </w:r>
      <w:proofErr w:type="spellEnd"/>
      <w:r w:rsidRPr="00362E00">
        <w:rPr>
          <w:rFonts w:ascii="Garamond" w:eastAsia="Garamond" w:hAnsi="Garamond" w:cs="Garamond"/>
          <w:color w:val="000000"/>
          <w:sz w:val="26"/>
          <w:szCs w:val="26"/>
          <w:lang w:val="en-US"/>
        </w:rPr>
        <w:t>-virtual</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21"/>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konteks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memperbarui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alat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belajar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membangun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ulang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struktur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epistemologi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keterlibatan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artificial intelligence, big data, LMS, dan media digital </w:t>
      </w:r>
      <w:proofErr w:type="spellStart"/>
      <w:r w:rsidRPr="00362E00">
        <w:rPr>
          <w:rFonts w:ascii="Garamond" w:eastAsia="Garamond" w:hAnsi="Garamond" w:cs="Garamond"/>
          <w:color w:val="000000"/>
          <w:sz w:val="26"/>
          <w:szCs w:val="26"/>
          <w:lang w:val="en-US"/>
        </w:rPr>
        <w:t>interaktif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lastRenderedPageBreak/>
        <w:t>hanya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mengandalkan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ceramah</w:t>
      </w:r>
      <w:proofErr w:type="spellEnd"/>
      <w:r w:rsidRPr="00362E00">
        <w:rPr>
          <w:rFonts w:ascii="Garamond" w:eastAsia="Garamond" w:hAnsi="Garamond" w:cs="Garamond"/>
          <w:color w:val="000000"/>
          <w:sz w:val="26"/>
          <w:szCs w:val="26"/>
          <w:lang w:val="en-US"/>
        </w:rPr>
        <w:t xml:space="preserve"> guru,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mengakses</w:t>
      </w:r>
      <w:proofErr w:type="spellEnd"/>
      <w:r w:rsidRPr="00362E00">
        <w:rPr>
          <w:rFonts w:ascii="Garamond" w:eastAsia="Garamond" w:hAnsi="Garamond" w:cs="Garamond"/>
          <w:color w:val="000000"/>
          <w:sz w:val="26"/>
          <w:szCs w:val="26"/>
          <w:lang w:val="en-US"/>
        </w:rPr>
        <w:t xml:space="preserve"> tafsir digital, </w:t>
      </w:r>
      <w:proofErr w:type="spellStart"/>
      <w:r w:rsidRPr="00362E00">
        <w:rPr>
          <w:rFonts w:ascii="Garamond" w:eastAsia="Garamond" w:hAnsi="Garamond" w:cs="Garamond"/>
          <w:color w:val="000000"/>
          <w:sz w:val="26"/>
          <w:szCs w:val="26"/>
          <w:lang w:val="en-US"/>
        </w:rPr>
        <w:t>hadis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interaktif</w:t>
      </w:r>
      <w:proofErr w:type="spellEnd"/>
      <w:r w:rsidRPr="00362E00">
        <w:rPr>
          <w:rFonts w:ascii="Garamond" w:eastAsia="Garamond" w:hAnsi="Garamond" w:cs="Garamond"/>
          <w:color w:val="000000"/>
          <w:sz w:val="26"/>
          <w:szCs w:val="26"/>
          <w:lang w:val="en-US"/>
        </w:rPr>
        <w:t xml:space="preserve">, video </w:t>
      </w:r>
      <w:proofErr w:type="spellStart"/>
      <w:r w:rsidRPr="00362E00">
        <w:rPr>
          <w:rFonts w:ascii="Garamond" w:eastAsia="Garamond" w:hAnsi="Garamond" w:cs="Garamond"/>
          <w:color w:val="000000"/>
          <w:sz w:val="26"/>
          <w:szCs w:val="26"/>
          <w:lang w:val="en-US"/>
        </w:rPr>
        <w:t>edukatif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hingga</w:t>
      </w:r>
      <w:proofErr w:type="spellEnd"/>
      <w:r w:rsidRPr="00362E00">
        <w:rPr>
          <w:rFonts w:ascii="Garamond" w:eastAsia="Garamond" w:hAnsi="Garamond" w:cs="Garamond"/>
          <w:color w:val="000000"/>
          <w:sz w:val="26"/>
          <w:szCs w:val="26"/>
          <w:lang w:val="en-US"/>
        </w:rPr>
        <w:t xml:space="preserve"> forum </w:t>
      </w:r>
      <w:proofErr w:type="spellStart"/>
      <w:r w:rsidRPr="00362E00">
        <w:rPr>
          <w:rFonts w:ascii="Garamond" w:eastAsia="Garamond" w:hAnsi="Garamond" w:cs="Garamond"/>
          <w:color w:val="000000"/>
          <w:sz w:val="26"/>
          <w:szCs w:val="26"/>
          <w:lang w:val="en-US"/>
        </w:rPr>
        <w:t>kajian</w:t>
      </w:r>
      <w:proofErr w:type="spellEnd"/>
      <w:r w:rsidRPr="00362E00">
        <w:rPr>
          <w:rFonts w:ascii="Garamond" w:eastAsia="Garamond" w:hAnsi="Garamond" w:cs="Garamond"/>
          <w:color w:val="000000"/>
          <w:sz w:val="26"/>
          <w:szCs w:val="26"/>
          <w:lang w:val="en-US"/>
        </w:rPr>
        <w:t xml:space="preserve"> global</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22"/>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demikian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menciptakan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ekosistem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Islam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terbuka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kolaboratif</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dinamis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mendukung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visi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masyarakat</w:t>
      </w:r>
      <w:proofErr w:type="spellEnd"/>
      <w:r w:rsidRPr="00362E00">
        <w:rPr>
          <w:rFonts w:ascii="Garamond" w:eastAsia="Garamond" w:hAnsi="Garamond" w:cs="Garamond"/>
          <w:color w:val="000000"/>
          <w:sz w:val="26"/>
          <w:szCs w:val="26"/>
          <w:lang w:val="en-US"/>
        </w:rPr>
        <w:t xml:space="preserve"> 5.0 yang </w:t>
      </w:r>
      <w:proofErr w:type="spellStart"/>
      <w:r w:rsidRPr="00362E00">
        <w:rPr>
          <w:rFonts w:ascii="Garamond" w:eastAsia="Garamond" w:hAnsi="Garamond" w:cs="Garamond"/>
          <w:color w:val="000000"/>
          <w:sz w:val="26"/>
          <w:szCs w:val="26"/>
          <w:lang w:val="en-US"/>
        </w:rPr>
        <w:t>menempatkan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manusia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pusat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inovasi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w:t>
      </w:r>
    </w:p>
    <w:p w14:paraId="149B279F" w14:textId="01AE0CD4" w:rsid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Transformasi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spontan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merupakan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konsolidasi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menuntut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integrasi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subsistem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seperti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mengajar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belajar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kurikulum</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pembelajaran</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23"/>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Sebagaimana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teori</w:t>
      </w:r>
      <w:proofErr w:type="spellEnd"/>
      <w:r w:rsidRPr="00362E00">
        <w:rPr>
          <w:rFonts w:ascii="Garamond" w:eastAsia="Garamond" w:hAnsi="Garamond" w:cs="Garamond"/>
          <w:color w:val="000000"/>
          <w:sz w:val="26"/>
          <w:szCs w:val="26"/>
          <w:lang w:val="en-US"/>
        </w:rPr>
        <w:t xml:space="preserve"> Mac Donald </w:t>
      </w:r>
      <w:proofErr w:type="spellStart"/>
      <w:r w:rsidRPr="00362E00">
        <w:rPr>
          <w:rFonts w:ascii="Garamond" w:eastAsia="Garamond" w:hAnsi="Garamond" w:cs="Garamond"/>
          <w:color w:val="000000"/>
          <w:sz w:val="26"/>
          <w:szCs w:val="26"/>
          <w:lang w:val="en-US"/>
        </w:rPr>
        <w:t>tentang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empat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subsistem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diulas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panjang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menata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ulang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seluruh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struktur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sistem</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fleksibel</w:t>
      </w:r>
      <w:proofErr w:type="spellEnd"/>
      <w:r w:rsidRPr="00362E00">
        <w:rPr>
          <w:rFonts w:ascii="Garamond" w:eastAsia="Garamond" w:hAnsi="Garamond" w:cs="Garamond"/>
          <w:color w:val="000000"/>
          <w:sz w:val="26"/>
          <w:szCs w:val="26"/>
          <w:lang w:val="en-US"/>
        </w:rPr>
        <w:t>, non-</w:t>
      </w:r>
      <w:proofErr w:type="spellStart"/>
      <w:r w:rsidRPr="00362E00">
        <w:rPr>
          <w:rFonts w:ascii="Garamond" w:eastAsia="Garamond" w:hAnsi="Garamond" w:cs="Garamond"/>
          <w:color w:val="000000"/>
          <w:sz w:val="26"/>
          <w:szCs w:val="26"/>
          <w:lang w:val="en-US"/>
        </w:rPr>
        <w:t>hierarkis</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berbasis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sumber</w:t>
      </w:r>
      <w:proofErr w:type="spellEnd"/>
      <w:r w:rsidRPr="00362E00">
        <w:rPr>
          <w:rFonts w:ascii="Garamond" w:eastAsia="Garamond" w:hAnsi="Garamond" w:cs="Garamond"/>
          <w:color w:val="000000"/>
          <w:sz w:val="26"/>
          <w:szCs w:val="26"/>
          <w:lang w:val="en-US"/>
        </w:rPr>
        <w:t xml:space="preserve"> digital. Guru </w:t>
      </w:r>
      <w:proofErr w:type="spellStart"/>
      <w:r w:rsidRPr="00362E00">
        <w:rPr>
          <w:rFonts w:ascii="Garamond" w:eastAsia="Garamond" w:hAnsi="Garamond" w:cs="Garamond"/>
          <w:color w:val="000000"/>
          <w:sz w:val="26"/>
          <w:szCs w:val="26"/>
          <w:lang w:val="en-US"/>
        </w:rPr>
        <w:t>kini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mengambil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fasilitator</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mengarahkan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penggunaan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sementara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aktif</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mengeksplorasi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sumber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keilmuan</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24"/>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Kurikulum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dituntut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memuat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literasi</w:t>
      </w:r>
      <w:proofErr w:type="spellEnd"/>
      <w:r w:rsidRPr="00362E00">
        <w:rPr>
          <w:rFonts w:ascii="Garamond" w:eastAsia="Garamond" w:hAnsi="Garamond" w:cs="Garamond"/>
          <w:color w:val="000000"/>
          <w:sz w:val="26"/>
          <w:szCs w:val="26"/>
          <w:lang w:val="en-US"/>
        </w:rPr>
        <w:t xml:space="preserve"> digital dan </w:t>
      </w:r>
      <w:proofErr w:type="spellStart"/>
      <w:r w:rsidRPr="00362E00">
        <w:rPr>
          <w:rFonts w:ascii="Garamond" w:eastAsia="Garamond" w:hAnsi="Garamond" w:cs="Garamond"/>
          <w:color w:val="000000"/>
          <w:sz w:val="26"/>
          <w:szCs w:val="26"/>
          <w:lang w:val="en-US"/>
        </w:rPr>
        <w:t>etika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bermedia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sedangkan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lingkungan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bergeser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ruang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fisik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menuju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ruang</w:t>
      </w:r>
      <w:proofErr w:type="spellEnd"/>
      <w:r w:rsidRPr="00362E00">
        <w:rPr>
          <w:rFonts w:ascii="Garamond" w:eastAsia="Garamond" w:hAnsi="Garamond" w:cs="Garamond"/>
          <w:color w:val="000000"/>
          <w:sz w:val="26"/>
          <w:szCs w:val="26"/>
          <w:lang w:val="en-US"/>
        </w:rPr>
        <w:t xml:space="preserve"> digital dan hybrid.</w:t>
      </w:r>
    </w:p>
    <w:p w14:paraId="0AE29743" w14:textId="77777777" w:rsidR="003731A1" w:rsidRPr="00362E00" w:rsidRDefault="003731A1"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1F4BB383" w14:textId="77777777" w:rsidR="00362E00" w:rsidRPr="00362E00" w:rsidRDefault="00362E00" w:rsidP="006A2AF6">
      <w:pPr>
        <w:pStyle w:val="ListParagraph"/>
        <w:numPr>
          <w:ilvl w:val="0"/>
          <w:numId w:val="1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8" w:lineRule="auto"/>
        <w:ind w:left="284" w:hanging="284"/>
        <w:jc w:val="both"/>
        <w:rPr>
          <w:rFonts w:ascii="Garamond" w:eastAsia="Garamond" w:hAnsi="Garamond" w:cs="Garamond"/>
          <w:b/>
          <w:bCs/>
          <w:color w:val="000000"/>
          <w:sz w:val="26"/>
          <w:szCs w:val="26"/>
          <w:lang w:val="en-US"/>
        </w:rPr>
      </w:pPr>
      <w:proofErr w:type="spellStart"/>
      <w:r w:rsidRPr="00362E00">
        <w:rPr>
          <w:rFonts w:ascii="Garamond" w:eastAsia="Garamond" w:hAnsi="Garamond" w:cs="Garamond"/>
          <w:b/>
          <w:bCs/>
          <w:color w:val="000000"/>
          <w:sz w:val="26"/>
          <w:szCs w:val="26"/>
          <w:lang w:val="en-US"/>
        </w:rPr>
        <w:t>Konsep</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Digitalisasi</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Studi</w:t>
      </w:r>
      <w:proofErr w:type="spellEnd"/>
      <w:r w:rsidRPr="00362E00">
        <w:rPr>
          <w:rFonts w:ascii="Garamond" w:eastAsia="Garamond" w:hAnsi="Garamond" w:cs="Garamond"/>
          <w:b/>
          <w:bCs/>
          <w:color w:val="000000"/>
          <w:sz w:val="26"/>
          <w:szCs w:val="26"/>
          <w:lang w:val="en-US"/>
        </w:rPr>
        <w:t xml:space="preserve"> Islam</w:t>
      </w:r>
    </w:p>
    <w:p w14:paraId="36327DA2" w14:textId="3D912703"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pada </w:t>
      </w:r>
      <w:proofErr w:type="spellStart"/>
      <w:r w:rsidRPr="00362E00">
        <w:rPr>
          <w:rFonts w:ascii="Garamond" w:eastAsia="Garamond" w:hAnsi="Garamond" w:cs="Garamond"/>
          <w:color w:val="000000"/>
          <w:sz w:val="26"/>
          <w:szCs w:val="26"/>
          <w:lang w:val="en-US"/>
        </w:rPr>
        <w:t>dasarnya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merupakan</w:t>
      </w:r>
      <w:proofErr w:type="spellEnd"/>
      <w:r w:rsidRPr="00362E00">
        <w:rPr>
          <w:rFonts w:ascii="Garamond" w:eastAsia="Garamond" w:hAnsi="Garamond" w:cs="Garamond"/>
          <w:color w:val="000000"/>
          <w:sz w:val="26"/>
          <w:szCs w:val="26"/>
          <w:lang w:val="en-US"/>
        </w:rPr>
        <w:t xml:space="preserve"> proses </w:t>
      </w:r>
      <w:proofErr w:type="spellStart"/>
      <w:r w:rsidRPr="00362E00">
        <w:rPr>
          <w:rFonts w:ascii="Garamond" w:eastAsia="Garamond" w:hAnsi="Garamond" w:cs="Garamond"/>
          <w:color w:val="000000"/>
          <w:sz w:val="26"/>
          <w:szCs w:val="26"/>
          <w:lang w:val="en-US"/>
        </w:rPr>
        <w:t>transformasi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sistematis</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memanfaatkan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meningkatkan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efektivitas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efisiensi</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jangkauan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Islam</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25"/>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Transformasi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berhenti</w:t>
      </w:r>
      <w:proofErr w:type="spellEnd"/>
      <w:r w:rsidRPr="00362E00">
        <w:rPr>
          <w:rFonts w:ascii="Garamond" w:eastAsia="Garamond" w:hAnsi="Garamond" w:cs="Garamond"/>
          <w:color w:val="000000"/>
          <w:sz w:val="26"/>
          <w:szCs w:val="26"/>
          <w:lang w:val="en-US"/>
        </w:rPr>
        <w:t xml:space="preserve"> pada </w:t>
      </w:r>
      <w:proofErr w:type="spellStart"/>
      <w:r w:rsidRPr="00362E00">
        <w:rPr>
          <w:rFonts w:ascii="Garamond" w:eastAsia="Garamond" w:hAnsi="Garamond" w:cs="Garamond"/>
          <w:color w:val="000000"/>
          <w:sz w:val="26"/>
          <w:szCs w:val="26"/>
          <w:lang w:val="en-US"/>
        </w:rPr>
        <w:t>pengalihan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w:t>
      </w:r>
      <w:proofErr w:type="spellEnd"/>
      <w:r w:rsidRPr="00362E00">
        <w:rPr>
          <w:rFonts w:ascii="Garamond" w:eastAsia="Garamond" w:hAnsi="Garamond" w:cs="Garamond"/>
          <w:color w:val="000000"/>
          <w:sz w:val="26"/>
          <w:szCs w:val="26"/>
          <w:lang w:val="en-US"/>
        </w:rPr>
        <w:t xml:space="preserve"> format digital,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melibatkan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rekonstruksi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memperoleh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mengolah</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memaknai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pengetahuan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keislaman</w:t>
      </w:r>
      <w:proofErr w:type="spellEnd"/>
      <w:r w:rsidRPr="00362E00">
        <w:rPr>
          <w:rFonts w:ascii="Garamond" w:eastAsia="Garamond" w:hAnsi="Garamond" w:cs="Garamond"/>
          <w:color w:val="000000"/>
          <w:sz w:val="26"/>
          <w:szCs w:val="26"/>
          <w:lang w:val="en-US"/>
        </w:rPr>
        <w:t xml:space="preserve">. Pada era Society 5.0, </w:t>
      </w:r>
      <w:proofErr w:type="spellStart"/>
      <w:r w:rsidRPr="00362E00">
        <w:rPr>
          <w:rFonts w:ascii="Garamond" w:eastAsia="Garamond" w:hAnsi="Garamond" w:cs="Garamond"/>
          <w:color w:val="000000"/>
          <w:sz w:val="26"/>
          <w:szCs w:val="26"/>
          <w:lang w:val="en-US"/>
        </w:rPr>
        <w:t>pendekatan</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hadir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respons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kebutuhan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masyarakat</w:t>
      </w:r>
      <w:proofErr w:type="spellEnd"/>
      <w:r w:rsidRPr="00362E00">
        <w:rPr>
          <w:rFonts w:ascii="Garamond" w:eastAsia="Garamond" w:hAnsi="Garamond" w:cs="Garamond"/>
          <w:color w:val="000000"/>
          <w:sz w:val="26"/>
          <w:szCs w:val="26"/>
          <w:lang w:val="en-US"/>
        </w:rPr>
        <w:t xml:space="preserve"> modern yang </w:t>
      </w:r>
      <w:proofErr w:type="spellStart"/>
      <w:r w:rsidRPr="00362E00">
        <w:rPr>
          <w:rFonts w:ascii="Garamond" w:eastAsia="Garamond" w:hAnsi="Garamond" w:cs="Garamond"/>
          <w:color w:val="000000"/>
          <w:sz w:val="26"/>
          <w:szCs w:val="26"/>
          <w:lang w:val="en-US"/>
        </w:rPr>
        <w:t>menuntut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kecepatan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informasi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interaktivitas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terpersonalisasi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Konsep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menekankan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bahwa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pemahaman</w:t>
      </w:r>
      <w:proofErr w:type="spellEnd"/>
      <w:r w:rsidRPr="00362E00">
        <w:rPr>
          <w:rFonts w:ascii="Garamond" w:eastAsia="Garamond" w:hAnsi="Garamond" w:cs="Garamond"/>
          <w:color w:val="000000"/>
          <w:sz w:val="26"/>
          <w:szCs w:val="26"/>
          <w:lang w:val="en-US"/>
        </w:rPr>
        <w:t xml:space="preserve"> agama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terbatas</w:t>
      </w:r>
      <w:proofErr w:type="spellEnd"/>
      <w:r w:rsidRPr="00362E00">
        <w:rPr>
          <w:rFonts w:ascii="Garamond" w:eastAsia="Garamond" w:hAnsi="Garamond" w:cs="Garamond"/>
          <w:color w:val="000000"/>
          <w:sz w:val="26"/>
          <w:szCs w:val="26"/>
          <w:lang w:val="en-US"/>
        </w:rPr>
        <w:t xml:space="preserve"> pada </w:t>
      </w:r>
      <w:proofErr w:type="spellStart"/>
      <w:r w:rsidRPr="00362E00">
        <w:rPr>
          <w:rFonts w:ascii="Garamond" w:eastAsia="Garamond" w:hAnsi="Garamond" w:cs="Garamond"/>
          <w:color w:val="000000"/>
          <w:sz w:val="26"/>
          <w:szCs w:val="26"/>
          <w:lang w:val="en-US"/>
        </w:rPr>
        <w:t>ruang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kelas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fisik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bergerak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ruang-ruang</w:t>
      </w:r>
      <w:proofErr w:type="spellEnd"/>
      <w:r w:rsidRPr="00362E00">
        <w:rPr>
          <w:rFonts w:ascii="Garamond" w:eastAsia="Garamond" w:hAnsi="Garamond" w:cs="Garamond"/>
          <w:color w:val="000000"/>
          <w:sz w:val="26"/>
          <w:szCs w:val="26"/>
          <w:lang w:val="en-US"/>
        </w:rPr>
        <w:t xml:space="preserve"> virtual yang </w:t>
      </w:r>
      <w:proofErr w:type="spellStart"/>
      <w:r w:rsidRPr="00362E00">
        <w:rPr>
          <w:rFonts w:ascii="Garamond" w:eastAsia="Garamond" w:hAnsi="Garamond" w:cs="Garamond"/>
          <w:color w:val="000000"/>
          <w:sz w:val="26"/>
          <w:szCs w:val="26"/>
          <w:lang w:val="en-US"/>
        </w:rPr>
        <w:t>bersifat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terbuka</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kolaboratif</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26"/>
      </w:r>
    </w:p>
    <w:p w14:paraId="4A0A8FE9" w14:textId="749295F5"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lastRenderedPageBreak/>
        <w:tab/>
      </w:r>
      <w:proofErr w:type="spellStart"/>
      <w:r w:rsidRPr="00362E00">
        <w:rPr>
          <w:rFonts w:ascii="Garamond" w:eastAsia="Garamond" w:hAnsi="Garamond" w:cs="Garamond"/>
          <w:color w:val="000000"/>
          <w:sz w:val="26"/>
          <w:szCs w:val="26"/>
          <w:lang w:val="en-US"/>
        </w:rPr>
        <w:t>Selain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menyediakan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luas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terhadap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sumber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belajar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mengubah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struktur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epistemologis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Jika</w:t>
      </w:r>
      <w:proofErr w:type="spellEnd"/>
      <w:r w:rsidRPr="00362E00">
        <w:rPr>
          <w:rFonts w:ascii="Garamond" w:eastAsia="Garamond" w:hAnsi="Garamond" w:cs="Garamond"/>
          <w:color w:val="000000"/>
          <w:sz w:val="26"/>
          <w:szCs w:val="26"/>
          <w:lang w:val="en-US"/>
        </w:rPr>
        <w:t xml:space="preserve"> pada masa </w:t>
      </w:r>
      <w:proofErr w:type="spellStart"/>
      <w:r w:rsidRPr="00362E00">
        <w:rPr>
          <w:rFonts w:ascii="Garamond" w:eastAsia="Garamond" w:hAnsi="Garamond" w:cs="Garamond"/>
          <w:color w:val="000000"/>
          <w:sz w:val="26"/>
          <w:szCs w:val="26"/>
          <w:lang w:val="en-US"/>
        </w:rPr>
        <w:t>sebelumnya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sangat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bertumpu</w:t>
      </w:r>
      <w:proofErr w:type="spellEnd"/>
      <w:r w:rsidRPr="00362E00">
        <w:rPr>
          <w:rFonts w:ascii="Garamond" w:eastAsia="Garamond" w:hAnsi="Garamond" w:cs="Garamond"/>
          <w:color w:val="000000"/>
          <w:sz w:val="26"/>
          <w:szCs w:val="26"/>
          <w:lang w:val="en-US"/>
        </w:rPr>
        <w:t xml:space="preserve"> pada </w:t>
      </w:r>
      <w:proofErr w:type="spellStart"/>
      <w:r w:rsidRPr="00362E00">
        <w:rPr>
          <w:rFonts w:ascii="Garamond" w:eastAsia="Garamond" w:hAnsi="Garamond" w:cs="Garamond"/>
          <w:color w:val="000000"/>
          <w:sz w:val="26"/>
          <w:szCs w:val="26"/>
          <w:lang w:val="en-US"/>
        </w:rPr>
        <w:t>tradisi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lisan</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teks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cetak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paradigma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tersebut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bergeser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interaktivitas</w:t>
      </w:r>
      <w:proofErr w:type="spellEnd"/>
      <w:r w:rsidRPr="00362E00">
        <w:rPr>
          <w:rFonts w:ascii="Garamond" w:eastAsia="Garamond" w:hAnsi="Garamond" w:cs="Garamond"/>
          <w:color w:val="000000"/>
          <w:sz w:val="26"/>
          <w:szCs w:val="26"/>
          <w:lang w:val="en-US"/>
        </w:rPr>
        <w:t xml:space="preserve"> dan multimedia. Tafsir digital, </w:t>
      </w:r>
      <w:proofErr w:type="spellStart"/>
      <w:r w:rsidRPr="00362E00">
        <w:rPr>
          <w:rFonts w:ascii="Garamond" w:eastAsia="Garamond" w:hAnsi="Garamond" w:cs="Garamond"/>
          <w:color w:val="000000"/>
          <w:sz w:val="26"/>
          <w:szCs w:val="26"/>
          <w:lang w:val="en-US"/>
        </w:rPr>
        <w:t>kamus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hadis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elektronik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ensiklopedia</w:t>
      </w:r>
      <w:proofErr w:type="spellEnd"/>
      <w:r w:rsidRPr="00362E00">
        <w:rPr>
          <w:rFonts w:ascii="Garamond" w:eastAsia="Garamond" w:hAnsi="Garamond" w:cs="Garamond"/>
          <w:color w:val="000000"/>
          <w:sz w:val="26"/>
          <w:szCs w:val="26"/>
          <w:lang w:val="en-US"/>
        </w:rPr>
        <w:t xml:space="preserve"> Islam daring, dan </w:t>
      </w:r>
      <w:proofErr w:type="spellStart"/>
      <w:r w:rsidRPr="00362E00">
        <w:rPr>
          <w:rFonts w:ascii="Garamond" w:eastAsia="Garamond" w:hAnsi="Garamond" w:cs="Garamond"/>
          <w:color w:val="000000"/>
          <w:sz w:val="26"/>
          <w:szCs w:val="26"/>
          <w:lang w:val="en-US"/>
        </w:rPr>
        <w:t>ribuan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jurnal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keislaman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berbasis</w:t>
      </w:r>
      <w:proofErr w:type="spellEnd"/>
      <w:r w:rsidRPr="00362E00">
        <w:rPr>
          <w:rFonts w:ascii="Garamond" w:eastAsia="Garamond" w:hAnsi="Garamond" w:cs="Garamond"/>
          <w:color w:val="000000"/>
          <w:sz w:val="26"/>
          <w:szCs w:val="26"/>
          <w:lang w:val="en-US"/>
        </w:rPr>
        <w:t xml:space="preserve"> open-access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kesempatan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kepada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memahami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perspektif</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disiplin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ilmu</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27"/>
      </w:r>
      <w:r w:rsidR="006A2AF6">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Perubahan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epistemologi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menandakan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lahirnya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baru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mengkaji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dari</w:t>
      </w:r>
      <w:proofErr w:type="spellEnd"/>
      <w:r w:rsidRPr="00362E00">
        <w:rPr>
          <w:rFonts w:ascii="Garamond" w:eastAsia="Garamond" w:hAnsi="Garamond" w:cs="Garamond"/>
          <w:color w:val="000000"/>
          <w:sz w:val="26"/>
          <w:szCs w:val="26"/>
          <w:lang w:val="en-US"/>
        </w:rPr>
        <w:t xml:space="preserve"> model </w:t>
      </w:r>
      <w:proofErr w:type="spellStart"/>
      <w:r w:rsidRPr="00362E00">
        <w:rPr>
          <w:rFonts w:ascii="Garamond" w:eastAsia="Garamond" w:hAnsi="Garamond" w:cs="Garamond"/>
          <w:color w:val="000000"/>
          <w:sz w:val="26"/>
          <w:szCs w:val="26"/>
          <w:lang w:val="en-US"/>
        </w:rPr>
        <w:t>pasif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satu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arah</w:t>
      </w:r>
      <w:proofErr w:type="spellEnd"/>
      <w:r w:rsidRPr="00362E00">
        <w:rPr>
          <w:rFonts w:ascii="Garamond" w:eastAsia="Garamond" w:hAnsi="Garamond" w:cs="Garamond"/>
          <w:color w:val="000000"/>
          <w:sz w:val="26"/>
          <w:szCs w:val="26"/>
          <w:lang w:val="en-US"/>
        </w:rPr>
        <w:t xml:space="preserve"> (guru-</w:t>
      </w:r>
      <w:proofErr w:type="spellStart"/>
      <w:r w:rsidRPr="00362E00">
        <w:rPr>
          <w:rFonts w:ascii="Garamond" w:eastAsia="Garamond" w:hAnsi="Garamond" w:cs="Garamond"/>
          <w:color w:val="000000"/>
          <w:sz w:val="26"/>
          <w:szCs w:val="26"/>
          <w:lang w:val="en-US"/>
        </w:rPr>
        <w:t>siswa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dua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interaktif</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dari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lokal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menuju</w:t>
      </w:r>
      <w:proofErr w:type="spellEnd"/>
      <w:r w:rsidRPr="00362E00">
        <w:rPr>
          <w:rFonts w:ascii="Garamond" w:eastAsia="Garamond" w:hAnsi="Garamond" w:cs="Garamond"/>
          <w:color w:val="000000"/>
          <w:sz w:val="26"/>
          <w:szCs w:val="26"/>
          <w:lang w:val="en-US"/>
        </w:rPr>
        <w:t xml:space="preserve"> global.</w:t>
      </w:r>
    </w:p>
    <w:p w14:paraId="123FB23E" w14:textId="464F679F"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jauh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alat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mengintegrasikan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kecerdasan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buatan</w:t>
      </w:r>
      <w:proofErr w:type="spellEnd"/>
      <w:r w:rsidRPr="00362E00">
        <w:rPr>
          <w:rFonts w:ascii="Garamond" w:eastAsia="Garamond" w:hAnsi="Garamond" w:cs="Garamond"/>
          <w:color w:val="000000"/>
          <w:sz w:val="26"/>
          <w:szCs w:val="26"/>
          <w:lang w:val="en-US"/>
        </w:rPr>
        <w:t xml:space="preserve"> (AI) dan big data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Islam. AI </w:t>
      </w:r>
      <w:proofErr w:type="spellStart"/>
      <w:r w:rsidRPr="00362E00">
        <w:rPr>
          <w:rFonts w:ascii="Garamond" w:eastAsia="Garamond" w:hAnsi="Garamond" w:cs="Garamond"/>
          <w:color w:val="000000"/>
          <w:sz w:val="26"/>
          <w:szCs w:val="26"/>
          <w:lang w:val="en-US"/>
        </w:rPr>
        <w:t>mampu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rekomendasi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materi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sesuai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kebutuhan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siswa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melakukan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analisis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gaya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belajar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penilaian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otomatis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terhadap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kemampuan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membaca</w:t>
      </w:r>
      <w:proofErr w:type="spellEnd"/>
      <w:r w:rsidRPr="00362E00">
        <w:rPr>
          <w:rFonts w:ascii="Garamond" w:eastAsia="Garamond" w:hAnsi="Garamond" w:cs="Garamond"/>
          <w:color w:val="000000"/>
          <w:sz w:val="26"/>
          <w:szCs w:val="26"/>
          <w:lang w:val="en-US"/>
        </w:rPr>
        <w:t xml:space="preserve"> Al-Qur’an</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28"/>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demikian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membuka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peluang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Islam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adaptif</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inklusif</w:t>
      </w:r>
      <w:proofErr w:type="spellEnd"/>
      <w:r w:rsidRPr="00362E00">
        <w:rPr>
          <w:rFonts w:ascii="Garamond" w:eastAsia="Garamond" w:hAnsi="Garamond" w:cs="Garamond"/>
          <w:color w:val="000000"/>
          <w:sz w:val="26"/>
          <w:szCs w:val="26"/>
          <w:lang w:val="en-US"/>
        </w:rPr>
        <w:t xml:space="preserve">. Hal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sejalan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tujuan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masyarakat</w:t>
      </w:r>
      <w:proofErr w:type="spellEnd"/>
      <w:r w:rsidRPr="00362E00">
        <w:rPr>
          <w:rFonts w:ascii="Garamond" w:eastAsia="Garamond" w:hAnsi="Garamond" w:cs="Garamond"/>
          <w:color w:val="000000"/>
          <w:sz w:val="26"/>
          <w:szCs w:val="26"/>
          <w:lang w:val="en-US"/>
        </w:rPr>
        <w:t xml:space="preserve"> 5.0 yang </w:t>
      </w:r>
      <w:proofErr w:type="spellStart"/>
      <w:r w:rsidRPr="00362E00">
        <w:rPr>
          <w:rFonts w:ascii="Garamond" w:eastAsia="Garamond" w:hAnsi="Garamond" w:cs="Garamond"/>
          <w:color w:val="000000"/>
          <w:sz w:val="26"/>
          <w:szCs w:val="26"/>
          <w:lang w:val="en-US"/>
        </w:rPr>
        <w:t>ingin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menempatkan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manusia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pusat</w:t>
      </w:r>
      <w:proofErr w:type="spellEnd"/>
      <w:r w:rsidRPr="00362E00">
        <w:rPr>
          <w:rFonts w:ascii="Garamond" w:eastAsia="Garamond" w:hAnsi="Garamond" w:cs="Garamond"/>
          <w:color w:val="000000"/>
          <w:sz w:val="26"/>
          <w:szCs w:val="26"/>
          <w:lang w:val="en-US"/>
        </w:rPr>
        <w:t xml:space="preserve">, di mana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digunakan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meningkatkan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kualitas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hidup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menggantikannya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konteks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pendekatan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membantu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memastikan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bahwa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digunakan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tetap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ruang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pembentukan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karakter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adab</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spiritualitas</w:t>
      </w:r>
      <w:proofErr w:type="spellEnd"/>
      <w:r w:rsidRPr="00362E00">
        <w:rPr>
          <w:rFonts w:ascii="Garamond" w:eastAsia="Garamond" w:hAnsi="Garamond" w:cs="Garamond"/>
          <w:color w:val="000000"/>
          <w:sz w:val="26"/>
          <w:szCs w:val="26"/>
          <w:lang w:val="en-US"/>
        </w:rPr>
        <w:t>.</w:t>
      </w:r>
    </w:p>
    <w:p w14:paraId="30A5AAC6" w14:textId="14374CC0"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juga </w:t>
      </w:r>
      <w:proofErr w:type="spellStart"/>
      <w:r w:rsidRPr="00362E00">
        <w:rPr>
          <w:rFonts w:ascii="Garamond" w:eastAsia="Garamond" w:hAnsi="Garamond" w:cs="Garamond"/>
          <w:color w:val="000000"/>
          <w:sz w:val="26"/>
          <w:szCs w:val="26"/>
          <w:lang w:val="en-US"/>
        </w:rPr>
        <w:t>memunculkan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karakter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baru</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bersifat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terbuka</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egaliter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Jika</w:t>
      </w:r>
      <w:proofErr w:type="spellEnd"/>
      <w:r w:rsidRPr="00362E00">
        <w:rPr>
          <w:rFonts w:ascii="Garamond" w:eastAsia="Garamond" w:hAnsi="Garamond" w:cs="Garamond"/>
          <w:color w:val="000000"/>
          <w:sz w:val="26"/>
          <w:szCs w:val="26"/>
          <w:lang w:val="en-US"/>
        </w:rPr>
        <w:t xml:space="preserve"> pada masa </w:t>
      </w:r>
      <w:proofErr w:type="spellStart"/>
      <w:r w:rsidRPr="00362E00">
        <w:rPr>
          <w:rFonts w:ascii="Garamond" w:eastAsia="Garamond" w:hAnsi="Garamond" w:cs="Garamond"/>
          <w:color w:val="000000"/>
          <w:sz w:val="26"/>
          <w:szCs w:val="26"/>
          <w:lang w:val="en-US"/>
        </w:rPr>
        <w:t>lalu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terhadap</w:t>
      </w:r>
      <w:proofErr w:type="spellEnd"/>
      <w:r w:rsidRPr="00362E00">
        <w:rPr>
          <w:rFonts w:ascii="Garamond" w:eastAsia="Garamond" w:hAnsi="Garamond" w:cs="Garamond"/>
          <w:color w:val="000000"/>
          <w:sz w:val="26"/>
          <w:szCs w:val="26"/>
          <w:lang w:val="en-US"/>
        </w:rPr>
        <w:t xml:space="preserve"> kitab </w:t>
      </w:r>
      <w:proofErr w:type="spellStart"/>
      <w:r w:rsidRPr="00362E00">
        <w:rPr>
          <w:rFonts w:ascii="Garamond" w:eastAsia="Garamond" w:hAnsi="Garamond" w:cs="Garamond"/>
          <w:color w:val="000000"/>
          <w:sz w:val="26"/>
          <w:szCs w:val="26"/>
          <w:lang w:val="en-US"/>
        </w:rPr>
        <w:t>klasik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manuskrip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atau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ilmiah</w:t>
      </w:r>
      <w:proofErr w:type="spellEnd"/>
      <w:r w:rsidRPr="00362E00">
        <w:rPr>
          <w:rFonts w:ascii="Garamond" w:eastAsia="Garamond" w:hAnsi="Garamond" w:cs="Garamond"/>
          <w:color w:val="000000"/>
          <w:sz w:val="26"/>
          <w:szCs w:val="26"/>
          <w:lang w:val="en-US"/>
        </w:rPr>
        <w:t xml:space="preserve"> ulama </w:t>
      </w:r>
      <w:proofErr w:type="spellStart"/>
      <w:r w:rsidRPr="00362E00">
        <w:rPr>
          <w:rFonts w:ascii="Garamond" w:eastAsia="Garamond" w:hAnsi="Garamond" w:cs="Garamond"/>
          <w:color w:val="000000"/>
          <w:sz w:val="26"/>
          <w:szCs w:val="26"/>
          <w:lang w:val="en-US"/>
        </w:rPr>
        <w:t>sangat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terbatas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tersebut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dilakukan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cepat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perangkat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seluler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bergantung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sepenuhnya</w:t>
      </w:r>
      <w:proofErr w:type="spellEnd"/>
      <w:r w:rsidRPr="00362E00">
        <w:rPr>
          <w:rFonts w:ascii="Garamond" w:eastAsia="Garamond" w:hAnsi="Garamond" w:cs="Garamond"/>
          <w:color w:val="000000"/>
          <w:sz w:val="26"/>
          <w:szCs w:val="26"/>
          <w:lang w:val="en-US"/>
        </w:rPr>
        <w:t xml:space="preserve"> pada </w:t>
      </w:r>
      <w:proofErr w:type="spellStart"/>
      <w:r w:rsidRPr="00362E00">
        <w:rPr>
          <w:rFonts w:ascii="Garamond" w:eastAsia="Garamond" w:hAnsi="Garamond" w:cs="Garamond"/>
          <w:color w:val="000000"/>
          <w:sz w:val="26"/>
          <w:szCs w:val="26"/>
          <w:lang w:val="en-US"/>
        </w:rPr>
        <w:t>satu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sumber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atau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satu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tokoh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melainkan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mengeksplorasi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mazhab</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literatur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lintas</w:t>
      </w:r>
      <w:proofErr w:type="spellEnd"/>
      <w:r w:rsidRPr="00362E00">
        <w:rPr>
          <w:rFonts w:ascii="Garamond" w:eastAsia="Garamond" w:hAnsi="Garamond" w:cs="Garamond"/>
          <w:color w:val="000000"/>
          <w:sz w:val="26"/>
          <w:szCs w:val="26"/>
          <w:lang w:val="en-US"/>
        </w:rPr>
        <w:t xml:space="preserve"> negara. </w:t>
      </w:r>
      <w:proofErr w:type="spellStart"/>
      <w:r w:rsidRPr="00362E00">
        <w:rPr>
          <w:rFonts w:ascii="Garamond" w:eastAsia="Garamond" w:hAnsi="Garamond" w:cs="Garamond"/>
          <w:color w:val="000000"/>
          <w:sz w:val="26"/>
          <w:szCs w:val="26"/>
          <w:lang w:val="en-US"/>
        </w:rPr>
        <w:t>Keterbukaan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mendorong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terjadinya</w:t>
      </w:r>
      <w:proofErr w:type="spellEnd"/>
      <w:r w:rsidRPr="00362E00">
        <w:rPr>
          <w:rFonts w:ascii="Garamond" w:eastAsia="Garamond" w:hAnsi="Garamond" w:cs="Garamond"/>
          <w:color w:val="000000"/>
          <w:sz w:val="26"/>
          <w:szCs w:val="26"/>
          <w:lang w:val="en-US"/>
        </w:rPr>
        <w:t xml:space="preserve"> dialog </w:t>
      </w:r>
      <w:proofErr w:type="spellStart"/>
      <w:r w:rsidRPr="00362E00">
        <w:rPr>
          <w:rFonts w:ascii="Garamond" w:eastAsia="Garamond" w:hAnsi="Garamond" w:cs="Garamond"/>
          <w:color w:val="000000"/>
          <w:sz w:val="26"/>
          <w:szCs w:val="26"/>
          <w:lang w:val="en-US"/>
        </w:rPr>
        <w:t>intelektual</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kaya dan </w:t>
      </w:r>
      <w:proofErr w:type="spellStart"/>
      <w:r w:rsidRPr="00362E00">
        <w:rPr>
          <w:rFonts w:ascii="Garamond" w:eastAsia="Garamond" w:hAnsi="Garamond" w:cs="Garamond"/>
          <w:color w:val="000000"/>
          <w:sz w:val="26"/>
          <w:szCs w:val="26"/>
          <w:lang w:val="en-US"/>
        </w:rPr>
        <w:t>luas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sekaligus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memperkuat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budaya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literasi</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keislaman</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29"/>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demikian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bukan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sekadar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modernisasi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transformasi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paradigma</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memperbarui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umat</w:t>
      </w:r>
      <w:proofErr w:type="spellEnd"/>
      <w:r w:rsidRPr="00362E00">
        <w:rPr>
          <w:rFonts w:ascii="Garamond" w:eastAsia="Garamond" w:hAnsi="Garamond" w:cs="Garamond"/>
          <w:color w:val="000000"/>
          <w:sz w:val="26"/>
          <w:szCs w:val="26"/>
          <w:lang w:val="en-US"/>
        </w:rPr>
        <w:t xml:space="preserve"> Muslim </w:t>
      </w:r>
      <w:proofErr w:type="spellStart"/>
      <w:r w:rsidRPr="00362E00">
        <w:rPr>
          <w:rFonts w:ascii="Garamond" w:eastAsia="Garamond" w:hAnsi="Garamond" w:cs="Garamond"/>
          <w:color w:val="000000"/>
          <w:sz w:val="26"/>
          <w:szCs w:val="26"/>
          <w:lang w:val="en-US"/>
        </w:rPr>
        <w:t>memahami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ajaran</w:t>
      </w:r>
      <w:proofErr w:type="spellEnd"/>
      <w:r w:rsidRPr="00362E00">
        <w:rPr>
          <w:rFonts w:ascii="Garamond" w:eastAsia="Garamond" w:hAnsi="Garamond" w:cs="Garamond"/>
          <w:color w:val="000000"/>
          <w:sz w:val="26"/>
          <w:szCs w:val="26"/>
          <w:lang w:val="en-US"/>
        </w:rPr>
        <w:t xml:space="preserve"> agama.</w:t>
      </w:r>
    </w:p>
    <w:p w14:paraId="5E9534E3" w14:textId="77777777"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1D1AC2D5" w14:textId="77777777" w:rsidR="00362E00" w:rsidRPr="00362E00" w:rsidRDefault="00362E00" w:rsidP="006A2AF6">
      <w:pPr>
        <w:pStyle w:val="ListParagraph"/>
        <w:numPr>
          <w:ilvl w:val="0"/>
          <w:numId w:val="1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8" w:lineRule="auto"/>
        <w:ind w:left="284" w:hanging="284"/>
        <w:jc w:val="both"/>
        <w:rPr>
          <w:rFonts w:ascii="Garamond" w:eastAsia="Garamond" w:hAnsi="Garamond" w:cs="Garamond"/>
          <w:b/>
          <w:bCs/>
          <w:color w:val="000000"/>
          <w:sz w:val="26"/>
          <w:szCs w:val="26"/>
          <w:lang w:val="en-US"/>
        </w:rPr>
      </w:pPr>
      <w:proofErr w:type="spellStart"/>
      <w:r w:rsidRPr="00362E00">
        <w:rPr>
          <w:rFonts w:ascii="Garamond" w:eastAsia="Garamond" w:hAnsi="Garamond" w:cs="Garamond"/>
          <w:b/>
          <w:bCs/>
          <w:color w:val="000000"/>
          <w:sz w:val="26"/>
          <w:szCs w:val="26"/>
          <w:lang w:val="en-US"/>
        </w:rPr>
        <w:t>Implementasi</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Digitalisasi</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dalam</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Studi</w:t>
      </w:r>
      <w:proofErr w:type="spellEnd"/>
      <w:r w:rsidRPr="00362E00">
        <w:rPr>
          <w:rFonts w:ascii="Garamond" w:eastAsia="Garamond" w:hAnsi="Garamond" w:cs="Garamond"/>
          <w:b/>
          <w:bCs/>
          <w:color w:val="000000"/>
          <w:sz w:val="26"/>
          <w:szCs w:val="26"/>
          <w:lang w:val="en-US"/>
        </w:rPr>
        <w:t xml:space="preserve"> Islam</w:t>
      </w:r>
    </w:p>
    <w:p w14:paraId="26B11B1B" w14:textId="77777777" w:rsidR="00362E00" w:rsidRPr="00362E00" w:rsidRDefault="00362E00" w:rsidP="006A2AF6">
      <w:pPr>
        <w:pStyle w:val="ListParagraph"/>
        <w:numPr>
          <w:ilvl w:val="0"/>
          <w:numId w:val="2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8" w:lineRule="auto"/>
        <w:jc w:val="both"/>
        <w:rPr>
          <w:rFonts w:ascii="Garamond" w:eastAsia="Garamond" w:hAnsi="Garamond" w:cs="Garamond"/>
          <w:b/>
          <w:bCs/>
          <w:color w:val="000000"/>
          <w:sz w:val="26"/>
          <w:szCs w:val="26"/>
          <w:lang w:val="en-US"/>
        </w:rPr>
      </w:pPr>
      <w:proofErr w:type="spellStart"/>
      <w:r w:rsidRPr="00362E00">
        <w:rPr>
          <w:rFonts w:ascii="Garamond" w:eastAsia="Garamond" w:hAnsi="Garamond" w:cs="Garamond"/>
          <w:b/>
          <w:bCs/>
          <w:color w:val="000000"/>
          <w:sz w:val="26"/>
          <w:szCs w:val="26"/>
          <w:lang w:val="en-US"/>
        </w:rPr>
        <w:t>Pemanfaatan</w:t>
      </w:r>
      <w:proofErr w:type="spellEnd"/>
      <w:r w:rsidRPr="00362E00">
        <w:rPr>
          <w:rFonts w:ascii="Garamond" w:eastAsia="Garamond" w:hAnsi="Garamond" w:cs="Garamond"/>
          <w:b/>
          <w:bCs/>
          <w:color w:val="000000"/>
          <w:sz w:val="26"/>
          <w:szCs w:val="26"/>
          <w:lang w:val="en-US"/>
        </w:rPr>
        <w:t xml:space="preserve"> Platform </w:t>
      </w:r>
      <w:proofErr w:type="spellStart"/>
      <w:r w:rsidRPr="00362E00">
        <w:rPr>
          <w:rFonts w:ascii="Garamond" w:eastAsia="Garamond" w:hAnsi="Garamond" w:cs="Garamond"/>
          <w:b/>
          <w:bCs/>
          <w:color w:val="000000"/>
          <w:sz w:val="26"/>
          <w:szCs w:val="26"/>
          <w:lang w:val="en-US"/>
        </w:rPr>
        <w:t>Pembelajaran</w:t>
      </w:r>
      <w:proofErr w:type="spellEnd"/>
      <w:r w:rsidRPr="00362E00">
        <w:rPr>
          <w:rFonts w:ascii="Garamond" w:eastAsia="Garamond" w:hAnsi="Garamond" w:cs="Garamond"/>
          <w:b/>
          <w:bCs/>
          <w:color w:val="000000"/>
          <w:sz w:val="26"/>
          <w:szCs w:val="26"/>
          <w:lang w:val="en-US"/>
        </w:rPr>
        <w:t xml:space="preserve"> Daring (LMS)</w:t>
      </w:r>
    </w:p>
    <w:p w14:paraId="73699759" w14:textId="577A8FB9"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lastRenderedPageBreak/>
        <w:tab/>
      </w:r>
      <w:proofErr w:type="spellStart"/>
      <w:r w:rsidRPr="00362E00">
        <w:rPr>
          <w:rFonts w:ascii="Garamond" w:eastAsia="Garamond" w:hAnsi="Garamond" w:cs="Garamond"/>
          <w:color w:val="000000"/>
          <w:sz w:val="26"/>
          <w:szCs w:val="26"/>
          <w:lang w:val="en-US"/>
        </w:rPr>
        <w:t>Penggunaan</w:t>
      </w:r>
      <w:proofErr w:type="spellEnd"/>
      <w:r w:rsidRPr="00362E00">
        <w:rPr>
          <w:rFonts w:ascii="Garamond" w:eastAsia="Garamond" w:hAnsi="Garamond" w:cs="Garamond"/>
          <w:color w:val="000000"/>
          <w:sz w:val="26"/>
          <w:szCs w:val="26"/>
          <w:lang w:val="en-US"/>
        </w:rPr>
        <w:t xml:space="preserve"> LMS </w:t>
      </w:r>
      <w:proofErr w:type="spellStart"/>
      <w:r w:rsidRPr="00362E00">
        <w:rPr>
          <w:rFonts w:ascii="Garamond" w:eastAsia="Garamond" w:hAnsi="Garamond" w:cs="Garamond"/>
          <w:color w:val="000000"/>
          <w:sz w:val="26"/>
          <w:szCs w:val="26"/>
          <w:lang w:val="en-US"/>
        </w:rPr>
        <w:t>seperti</w:t>
      </w:r>
      <w:proofErr w:type="spellEnd"/>
      <w:r w:rsidRPr="00362E00">
        <w:rPr>
          <w:rFonts w:ascii="Garamond" w:eastAsia="Garamond" w:hAnsi="Garamond" w:cs="Garamond"/>
          <w:color w:val="000000"/>
          <w:sz w:val="26"/>
          <w:szCs w:val="26"/>
          <w:lang w:val="en-US"/>
        </w:rPr>
        <w:t xml:space="preserve"> Moodle dan Google Classroom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utama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menyediakan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ruang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pengelolaan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materi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penugasan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evaluasi</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komunikasi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akademik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terstruktur</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30"/>
      </w:r>
      <w:r w:rsidR="006A2AF6">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platform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materi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keislaman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disampaikan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berbagai</w:t>
      </w:r>
      <w:proofErr w:type="spellEnd"/>
      <w:r w:rsidRPr="00362E00">
        <w:rPr>
          <w:rFonts w:ascii="Garamond" w:eastAsia="Garamond" w:hAnsi="Garamond" w:cs="Garamond"/>
          <w:color w:val="000000"/>
          <w:sz w:val="26"/>
          <w:szCs w:val="26"/>
          <w:lang w:val="en-US"/>
        </w:rPr>
        <w:t xml:space="preserve"> format dan </w:t>
      </w:r>
      <w:proofErr w:type="spellStart"/>
      <w:r w:rsidRPr="00362E00">
        <w:rPr>
          <w:rFonts w:ascii="Garamond" w:eastAsia="Garamond" w:hAnsi="Garamond" w:cs="Garamond"/>
          <w:color w:val="000000"/>
          <w:sz w:val="26"/>
          <w:szCs w:val="26"/>
          <w:lang w:val="en-US"/>
        </w:rPr>
        <w:t>diakses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fleksibel</w:t>
      </w:r>
      <w:proofErr w:type="spellEnd"/>
      <w:r w:rsidRPr="00362E00">
        <w:rPr>
          <w:rFonts w:ascii="Garamond" w:eastAsia="Garamond" w:hAnsi="Garamond" w:cs="Garamond"/>
          <w:color w:val="000000"/>
          <w:sz w:val="26"/>
          <w:szCs w:val="26"/>
          <w:lang w:val="en-US"/>
        </w:rPr>
        <w:t xml:space="preserve"> oleh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LMS juga </w:t>
      </w:r>
      <w:proofErr w:type="spellStart"/>
      <w:r w:rsidRPr="00362E00">
        <w:rPr>
          <w:rFonts w:ascii="Garamond" w:eastAsia="Garamond" w:hAnsi="Garamond" w:cs="Garamond"/>
          <w:color w:val="000000"/>
          <w:sz w:val="26"/>
          <w:szCs w:val="26"/>
          <w:lang w:val="en-US"/>
        </w:rPr>
        <w:t>memungkinkan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pemantauan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perkembangan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belajar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real-time </w:t>
      </w:r>
      <w:proofErr w:type="spellStart"/>
      <w:r w:rsidRPr="00362E00">
        <w:rPr>
          <w:rFonts w:ascii="Garamond" w:eastAsia="Garamond" w:hAnsi="Garamond" w:cs="Garamond"/>
          <w:color w:val="000000"/>
          <w:sz w:val="26"/>
          <w:szCs w:val="26"/>
          <w:lang w:val="en-US"/>
        </w:rPr>
        <w:t>sehingga</w:t>
      </w:r>
      <w:proofErr w:type="spellEnd"/>
      <w:r w:rsidRPr="00362E00">
        <w:rPr>
          <w:rFonts w:ascii="Garamond" w:eastAsia="Garamond" w:hAnsi="Garamond" w:cs="Garamond"/>
          <w:color w:val="000000"/>
          <w:sz w:val="26"/>
          <w:szCs w:val="26"/>
          <w:lang w:val="en-US"/>
        </w:rPr>
        <w:t xml:space="preserve"> proses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efisien</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terukur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demikian</w:t>
      </w:r>
      <w:proofErr w:type="spellEnd"/>
      <w:r w:rsidRPr="00362E00">
        <w:rPr>
          <w:rFonts w:ascii="Garamond" w:eastAsia="Garamond" w:hAnsi="Garamond" w:cs="Garamond"/>
          <w:color w:val="000000"/>
          <w:sz w:val="26"/>
          <w:szCs w:val="26"/>
          <w:lang w:val="en-US"/>
        </w:rPr>
        <w:t xml:space="preserve">, LMS </w:t>
      </w:r>
      <w:proofErr w:type="spellStart"/>
      <w:r w:rsidRPr="00362E00">
        <w:rPr>
          <w:rFonts w:ascii="Garamond" w:eastAsia="Garamond" w:hAnsi="Garamond" w:cs="Garamond"/>
          <w:color w:val="000000"/>
          <w:sz w:val="26"/>
          <w:szCs w:val="26"/>
          <w:lang w:val="en-US"/>
        </w:rPr>
        <w:t>berfungsi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media </w:t>
      </w:r>
      <w:proofErr w:type="spellStart"/>
      <w:r w:rsidRPr="00362E00">
        <w:rPr>
          <w:rFonts w:ascii="Garamond" w:eastAsia="Garamond" w:hAnsi="Garamond" w:cs="Garamond"/>
          <w:color w:val="000000"/>
          <w:sz w:val="26"/>
          <w:szCs w:val="26"/>
          <w:lang w:val="en-US"/>
        </w:rPr>
        <w:t>penyampaian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materi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sistem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manajemen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meningkatkan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kualitas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interaksi</w:t>
      </w:r>
      <w:proofErr w:type="spellEnd"/>
      <w:r w:rsidRPr="00362E00">
        <w:rPr>
          <w:rFonts w:ascii="Garamond" w:eastAsia="Garamond" w:hAnsi="Garamond" w:cs="Garamond"/>
          <w:color w:val="000000"/>
          <w:sz w:val="26"/>
          <w:szCs w:val="26"/>
          <w:lang w:val="en-US"/>
        </w:rPr>
        <w:t xml:space="preserve"> guru dan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w:t>
      </w:r>
    </w:p>
    <w:p w14:paraId="34E0288B" w14:textId="77777777" w:rsidR="00362E00" w:rsidRPr="00362E00" w:rsidRDefault="00362E00" w:rsidP="006A2AF6">
      <w:pPr>
        <w:pStyle w:val="ListParagraph"/>
        <w:numPr>
          <w:ilvl w:val="0"/>
          <w:numId w:val="2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8" w:lineRule="auto"/>
        <w:jc w:val="both"/>
        <w:rPr>
          <w:rFonts w:ascii="Garamond" w:eastAsia="Garamond" w:hAnsi="Garamond" w:cs="Garamond"/>
          <w:b/>
          <w:bCs/>
          <w:color w:val="000000"/>
          <w:sz w:val="26"/>
          <w:szCs w:val="26"/>
          <w:lang w:val="en-US"/>
        </w:rPr>
      </w:pPr>
      <w:r w:rsidRPr="00362E00">
        <w:rPr>
          <w:rFonts w:ascii="Garamond" w:eastAsia="Garamond" w:hAnsi="Garamond" w:cs="Garamond"/>
          <w:b/>
          <w:bCs/>
          <w:color w:val="000000"/>
          <w:sz w:val="26"/>
          <w:szCs w:val="26"/>
          <w:lang w:val="en-US"/>
        </w:rPr>
        <w:t xml:space="preserve">Media </w:t>
      </w:r>
      <w:proofErr w:type="spellStart"/>
      <w:r w:rsidRPr="00362E00">
        <w:rPr>
          <w:rFonts w:ascii="Garamond" w:eastAsia="Garamond" w:hAnsi="Garamond" w:cs="Garamond"/>
          <w:b/>
          <w:bCs/>
          <w:color w:val="000000"/>
          <w:sz w:val="26"/>
          <w:szCs w:val="26"/>
          <w:lang w:val="en-US"/>
        </w:rPr>
        <w:t>Pembelajaran</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Interaktif</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Berbasis</w:t>
      </w:r>
      <w:proofErr w:type="spellEnd"/>
      <w:r w:rsidRPr="00362E00">
        <w:rPr>
          <w:rFonts w:ascii="Garamond" w:eastAsia="Garamond" w:hAnsi="Garamond" w:cs="Garamond"/>
          <w:b/>
          <w:bCs/>
          <w:color w:val="000000"/>
          <w:sz w:val="26"/>
          <w:szCs w:val="26"/>
          <w:lang w:val="en-US"/>
        </w:rPr>
        <w:t xml:space="preserve"> Multimedia</w:t>
      </w:r>
    </w:p>
    <w:p w14:paraId="1680360A" w14:textId="5C98F2F1"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turut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diwujudkan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penggunaan</w:t>
      </w:r>
      <w:proofErr w:type="spellEnd"/>
      <w:r w:rsidRPr="00362E00">
        <w:rPr>
          <w:rFonts w:ascii="Garamond" w:eastAsia="Garamond" w:hAnsi="Garamond" w:cs="Garamond"/>
          <w:color w:val="000000"/>
          <w:sz w:val="26"/>
          <w:szCs w:val="26"/>
          <w:lang w:val="en-US"/>
        </w:rPr>
        <w:t xml:space="preserve"> media </w:t>
      </w:r>
      <w:proofErr w:type="spellStart"/>
      <w:r w:rsidRPr="00362E00">
        <w:rPr>
          <w:rFonts w:ascii="Garamond" w:eastAsia="Garamond" w:hAnsi="Garamond" w:cs="Garamond"/>
          <w:color w:val="000000"/>
          <w:sz w:val="26"/>
          <w:szCs w:val="26"/>
          <w:lang w:val="en-US"/>
        </w:rPr>
        <w:t>interaktif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seperti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animasi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sejarah</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simulasi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ibadah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infografik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hadis</w:t>
      </w:r>
      <w:proofErr w:type="spellEnd"/>
      <w:r w:rsidRPr="00362E00">
        <w:rPr>
          <w:rFonts w:ascii="Garamond" w:eastAsia="Garamond" w:hAnsi="Garamond" w:cs="Garamond"/>
          <w:color w:val="000000"/>
          <w:sz w:val="26"/>
          <w:szCs w:val="26"/>
          <w:lang w:val="en-US"/>
        </w:rPr>
        <w:t>, dan podcast tafsir</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31"/>
      </w:r>
      <w:r w:rsidRPr="00362E00">
        <w:rPr>
          <w:rFonts w:ascii="Garamond" w:eastAsia="Garamond" w:hAnsi="Garamond" w:cs="Garamond"/>
          <w:color w:val="000000"/>
          <w:sz w:val="26"/>
          <w:szCs w:val="26"/>
          <w:lang w:val="en-US"/>
        </w:rPr>
        <w:t xml:space="preserve"> Media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meningkatkan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keterlibatan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belajar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menyajikan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materi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visual dan </w:t>
      </w:r>
      <w:proofErr w:type="spellStart"/>
      <w:r w:rsidRPr="00362E00">
        <w:rPr>
          <w:rFonts w:ascii="Garamond" w:eastAsia="Garamond" w:hAnsi="Garamond" w:cs="Garamond"/>
          <w:color w:val="000000"/>
          <w:sz w:val="26"/>
          <w:szCs w:val="26"/>
          <w:lang w:val="en-US"/>
        </w:rPr>
        <w:t>auditori</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komunikatif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daripada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metode</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konvensional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Penggunaan</w:t>
      </w:r>
      <w:proofErr w:type="spellEnd"/>
      <w:r w:rsidRPr="00362E00">
        <w:rPr>
          <w:rFonts w:ascii="Garamond" w:eastAsia="Garamond" w:hAnsi="Garamond" w:cs="Garamond"/>
          <w:color w:val="000000"/>
          <w:sz w:val="26"/>
          <w:szCs w:val="26"/>
          <w:lang w:val="en-US"/>
        </w:rPr>
        <w:t xml:space="preserve"> multimedia </w:t>
      </w:r>
      <w:proofErr w:type="spellStart"/>
      <w:r w:rsidRPr="00362E00">
        <w:rPr>
          <w:rFonts w:ascii="Garamond" w:eastAsia="Garamond" w:hAnsi="Garamond" w:cs="Garamond"/>
          <w:color w:val="000000"/>
          <w:sz w:val="26"/>
          <w:szCs w:val="26"/>
          <w:lang w:val="en-US"/>
        </w:rPr>
        <w:t>membantu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menjelaskan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konsep-konsep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abstrak</w:t>
      </w:r>
      <w:proofErr w:type="spellEnd"/>
      <w:r w:rsidRPr="00362E00">
        <w:rPr>
          <w:rFonts w:ascii="Garamond" w:eastAsia="Garamond" w:hAnsi="Garamond" w:cs="Garamond"/>
          <w:color w:val="000000"/>
          <w:sz w:val="26"/>
          <w:szCs w:val="26"/>
          <w:lang w:val="en-US"/>
        </w:rPr>
        <w:t xml:space="preserve"> agar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mudah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dipahami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sekaligus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menyesuaikan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karakter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generasi</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demikian</w:t>
      </w:r>
      <w:proofErr w:type="spellEnd"/>
      <w:r w:rsidRPr="00362E00">
        <w:rPr>
          <w:rFonts w:ascii="Garamond" w:eastAsia="Garamond" w:hAnsi="Garamond" w:cs="Garamond"/>
          <w:color w:val="000000"/>
          <w:sz w:val="26"/>
          <w:szCs w:val="26"/>
          <w:lang w:val="en-US"/>
        </w:rPr>
        <w:t xml:space="preserve">, media </w:t>
      </w:r>
      <w:proofErr w:type="spellStart"/>
      <w:r w:rsidRPr="00362E00">
        <w:rPr>
          <w:rFonts w:ascii="Garamond" w:eastAsia="Garamond" w:hAnsi="Garamond" w:cs="Garamond"/>
          <w:color w:val="000000"/>
          <w:sz w:val="26"/>
          <w:szCs w:val="26"/>
          <w:lang w:val="en-US"/>
        </w:rPr>
        <w:t>interaktif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memperkuat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efektivitas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pedagogis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penyampaian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materi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keagamaan</w:t>
      </w:r>
      <w:proofErr w:type="spellEnd"/>
      <w:r w:rsidRPr="00362E00">
        <w:rPr>
          <w:rFonts w:ascii="Garamond" w:eastAsia="Garamond" w:hAnsi="Garamond" w:cs="Garamond"/>
          <w:color w:val="000000"/>
          <w:sz w:val="26"/>
          <w:szCs w:val="26"/>
          <w:lang w:val="en-US"/>
        </w:rPr>
        <w:t>.</w:t>
      </w:r>
    </w:p>
    <w:p w14:paraId="4FA5D36E" w14:textId="77777777" w:rsidR="00362E00" w:rsidRPr="00362E00" w:rsidRDefault="00362E00" w:rsidP="006A2AF6">
      <w:pPr>
        <w:pStyle w:val="ListParagraph"/>
        <w:numPr>
          <w:ilvl w:val="0"/>
          <w:numId w:val="2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8" w:lineRule="auto"/>
        <w:jc w:val="both"/>
        <w:rPr>
          <w:rFonts w:ascii="Garamond" w:eastAsia="Garamond" w:hAnsi="Garamond" w:cs="Garamond"/>
          <w:b/>
          <w:bCs/>
          <w:color w:val="000000"/>
          <w:sz w:val="26"/>
          <w:szCs w:val="26"/>
          <w:lang w:val="en-US"/>
        </w:rPr>
      </w:pPr>
      <w:proofErr w:type="spellStart"/>
      <w:r w:rsidRPr="00362E00">
        <w:rPr>
          <w:rFonts w:ascii="Garamond" w:eastAsia="Garamond" w:hAnsi="Garamond" w:cs="Garamond"/>
          <w:b/>
          <w:bCs/>
          <w:color w:val="000000"/>
          <w:sz w:val="26"/>
          <w:szCs w:val="26"/>
          <w:lang w:val="en-US"/>
        </w:rPr>
        <w:t>Akses</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ke</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Sumber</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Belajar</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Keislaman</w:t>
      </w:r>
      <w:proofErr w:type="spellEnd"/>
      <w:r w:rsidRPr="00362E00">
        <w:rPr>
          <w:rFonts w:ascii="Garamond" w:eastAsia="Garamond" w:hAnsi="Garamond" w:cs="Garamond"/>
          <w:b/>
          <w:bCs/>
          <w:color w:val="000000"/>
          <w:sz w:val="26"/>
          <w:szCs w:val="26"/>
          <w:lang w:val="en-US"/>
        </w:rPr>
        <w:t xml:space="preserve"> Global</w:t>
      </w:r>
    </w:p>
    <w:p w14:paraId="27AD0CD6" w14:textId="13BD51C8"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Perkembangan</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membuka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luas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terhadap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perpustakaan</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aplikasi</w:t>
      </w:r>
      <w:proofErr w:type="spellEnd"/>
      <w:r w:rsidRPr="00362E00">
        <w:rPr>
          <w:rFonts w:ascii="Garamond" w:eastAsia="Garamond" w:hAnsi="Garamond" w:cs="Garamond"/>
          <w:color w:val="000000"/>
          <w:sz w:val="26"/>
          <w:szCs w:val="26"/>
          <w:lang w:val="en-US"/>
        </w:rPr>
        <w:t xml:space="preserve"> tafsir dan </w:t>
      </w:r>
      <w:proofErr w:type="spellStart"/>
      <w:r w:rsidRPr="00362E00">
        <w:rPr>
          <w:rFonts w:ascii="Garamond" w:eastAsia="Garamond" w:hAnsi="Garamond" w:cs="Garamond"/>
          <w:color w:val="000000"/>
          <w:sz w:val="26"/>
          <w:szCs w:val="26"/>
          <w:lang w:val="en-US"/>
        </w:rPr>
        <w:t>hadis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jurnal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ilmiah</w:t>
      </w:r>
      <w:proofErr w:type="spellEnd"/>
      <w:r w:rsidRPr="00362E00">
        <w:rPr>
          <w:rFonts w:ascii="Garamond" w:eastAsia="Garamond" w:hAnsi="Garamond" w:cs="Garamond"/>
          <w:color w:val="000000"/>
          <w:sz w:val="26"/>
          <w:szCs w:val="26"/>
          <w:lang w:val="en-US"/>
        </w:rPr>
        <w:t xml:space="preserve"> open-access.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memperkaya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referensi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memungkinkan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mengkaji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literatur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klasik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maupun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kontemporer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tanpa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geografis</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32"/>
      </w:r>
      <w:r w:rsidR="006A2AF6">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sumber</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tersebut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komprehensif</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terhubung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perkembangan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pengetahuan</w:t>
      </w:r>
      <w:proofErr w:type="spellEnd"/>
      <w:r w:rsidRPr="00362E00">
        <w:rPr>
          <w:rFonts w:ascii="Garamond" w:eastAsia="Garamond" w:hAnsi="Garamond" w:cs="Garamond"/>
          <w:color w:val="000000"/>
          <w:sz w:val="26"/>
          <w:szCs w:val="26"/>
          <w:lang w:val="en-US"/>
        </w:rPr>
        <w:t xml:space="preserve"> global. </w:t>
      </w:r>
      <w:proofErr w:type="spellStart"/>
      <w:r w:rsidRPr="00362E00">
        <w:rPr>
          <w:rFonts w:ascii="Garamond" w:eastAsia="Garamond" w:hAnsi="Garamond" w:cs="Garamond"/>
          <w:color w:val="000000"/>
          <w:sz w:val="26"/>
          <w:szCs w:val="26"/>
          <w:lang w:val="en-US"/>
        </w:rPr>
        <w:t>Selain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mudah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terhadap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pandangan</w:t>
      </w:r>
      <w:proofErr w:type="spellEnd"/>
      <w:r w:rsidRPr="00362E00">
        <w:rPr>
          <w:rFonts w:ascii="Garamond" w:eastAsia="Garamond" w:hAnsi="Garamond" w:cs="Garamond"/>
          <w:color w:val="000000"/>
          <w:sz w:val="26"/>
          <w:szCs w:val="26"/>
          <w:lang w:val="en-US"/>
        </w:rPr>
        <w:t xml:space="preserve"> ulama </w:t>
      </w:r>
      <w:proofErr w:type="spellStart"/>
      <w:r w:rsidRPr="00362E00">
        <w:rPr>
          <w:rFonts w:ascii="Garamond" w:eastAsia="Garamond" w:hAnsi="Garamond" w:cs="Garamond"/>
          <w:color w:val="000000"/>
          <w:sz w:val="26"/>
          <w:szCs w:val="26"/>
          <w:lang w:val="en-US"/>
        </w:rPr>
        <w:t>memperkuat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budaya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literasi</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keagamaan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inklusif</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kritis</w:t>
      </w:r>
      <w:proofErr w:type="spellEnd"/>
      <w:r w:rsidRPr="00362E00">
        <w:rPr>
          <w:rFonts w:ascii="Garamond" w:eastAsia="Garamond" w:hAnsi="Garamond" w:cs="Garamond"/>
          <w:color w:val="000000"/>
          <w:sz w:val="26"/>
          <w:szCs w:val="26"/>
          <w:lang w:val="en-US"/>
        </w:rPr>
        <w:t>.</w:t>
      </w:r>
    </w:p>
    <w:p w14:paraId="34D23A78" w14:textId="77777777" w:rsidR="00362E00" w:rsidRPr="00362E00" w:rsidRDefault="00362E00" w:rsidP="006A2AF6">
      <w:pPr>
        <w:pStyle w:val="ListParagraph"/>
        <w:numPr>
          <w:ilvl w:val="0"/>
          <w:numId w:val="2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8" w:lineRule="auto"/>
        <w:jc w:val="both"/>
        <w:rPr>
          <w:rFonts w:ascii="Garamond" w:eastAsia="Garamond" w:hAnsi="Garamond" w:cs="Garamond"/>
          <w:b/>
          <w:bCs/>
          <w:color w:val="000000"/>
          <w:sz w:val="26"/>
          <w:szCs w:val="26"/>
          <w:lang w:val="en-US"/>
        </w:rPr>
      </w:pPr>
      <w:proofErr w:type="spellStart"/>
      <w:r w:rsidRPr="00362E00">
        <w:rPr>
          <w:rFonts w:ascii="Garamond" w:eastAsia="Garamond" w:hAnsi="Garamond" w:cs="Garamond"/>
          <w:b/>
          <w:bCs/>
          <w:color w:val="000000"/>
          <w:sz w:val="26"/>
          <w:szCs w:val="26"/>
          <w:lang w:val="en-US"/>
        </w:rPr>
        <w:t>Kolaborasi</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Pembelajaran</w:t>
      </w:r>
      <w:proofErr w:type="spellEnd"/>
      <w:r w:rsidRPr="00362E00">
        <w:rPr>
          <w:rFonts w:ascii="Garamond" w:eastAsia="Garamond" w:hAnsi="Garamond" w:cs="Garamond"/>
          <w:b/>
          <w:bCs/>
          <w:color w:val="000000"/>
          <w:sz w:val="26"/>
          <w:szCs w:val="26"/>
          <w:lang w:val="en-US"/>
        </w:rPr>
        <w:t xml:space="preserve"> Virtual Lintas Wilayah</w:t>
      </w:r>
    </w:p>
    <w:p w14:paraId="0019E770" w14:textId="0620F5C6"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t xml:space="preserve">Platform </w:t>
      </w:r>
      <w:proofErr w:type="spellStart"/>
      <w:r w:rsidRPr="00362E00">
        <w:rPr>
          <w:rFonts w:ascii="Garamond" w:eastAsia="Garamond" w:hAnsi="Garamond" w:cs="Garamond"/>
          <w:color w:val="000000"/>
          <w:sz w:val="26"/>
          <w:szCs w:val="26"/>
          <w:lang w:val="en-US"/>
        </w:rPr>
        <w:t>konferensi</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seperti</w:t>
      </w:r>
      <w:proofErr w:type="spellEnd"/>
      <w:r w:rsidRPr="00362E00">
        <w:rPr>
          <w:rFonts w:ascii="Garamond" w:eastAsia="Garamond" w:hAnsi="Garamond" w:cs="Garamond"/>
          <w:color w:val="000000"/>
          <w:sz w:val="26"/>
          <w:szCs w:val="26"/>
          <w:lang w:val="en-US"/>
        </w:rPr>
        <w:t xml:space="preserve"> Zoom dan Google Meet </w:t>
      </w:r>
      <w:proofErr w:type="spellStart"/>
      <w:r w:rsidRPr="00362E00">
        <w:rPr>
          <w:rFonts w:ascii="Garamond" w:eastAsia="Garamond" w:hAnsi="Garamond" w:cs="Garamond"/>
          <w:color w:val="000000"/>
          <w:sz w:val="26"/>
          <w:szCs w:val="26"/>
          <w:lang w:val="en-US"/>
        </w:rPr>
        <w:t>memudahkan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penyelenggaraan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kajian</w:t>
      </w:r>
      <w:proofErr w:type="spellEnd"/>
      <w:r w:rsidRPr="00362E00">
        <w:rPr>
          <w:rFonts w:ascii="Garamond" w:eastAsia="Garamond" w:hAnsi="Garamond" w:cs="Garamond"/>
          <w:color w:val="000000"/>
          <w:sz w:val="26"/>
          <w:szCs w:val="26"/>
          <w:lang w:val="en-US"/>
        </w:rPr>
        <w:t xml:space="preserve">, seminar, dan </w:t>
      </w:r>
      <w:proofErr w:type="spellStart"/>
      <w:r w:rsidRPr="00362E00">
        <w:rPr>
          <w:rFonts w:ascii="Garamond" w:eastAsia="Garamond" w:hAnsi="Garamond" w:cs="Garamond"/>
          <w:color w:val="000000"/>
          <w:sz w:val="26"/>
          <w:szCs w:val="26"/>
          <w:lang w:val="en-US"/>
        </w:rPr>
        <w:t>diskusi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keislaman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virtual</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33"/>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Kolaborasi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memperluas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interaksi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akademik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melibatkan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daerah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bahkan</w:t>
      </w:r>
      <w:proofErr w:type="spellEnd"/>
      <w:r w:rsidRPr="00362E00">
        <w:rPr>
          <w:rFonts w:ascii="Garamond" w:eastAsia="Garamond" w:hAnsi="Garamond" w:cs="Garamond"/>
          <w:color w:val="000000"/>
          <w:sz w:val="26"/>
          <w:szCs w:val="26"/>
          <w:lang w:val="en-US"/>
        </w:rPr>
        <w:t xml:space="preserve"> negara.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virtual </w:t>
      </w:r>
      <w:proofErr w:type="spellStart"/>
      <w:r w:rsidRPr="00362E00">
        <w:rPr>
          <w:rFonts w:ascii="Garamond" w:eastAsia="Garamond" w:hAnsi="Garamond" w:cs="Garamond"/>
          <w:color w:val="000000"/>
          <w:sz w:val="26"/>
          <w:szCs w:val="26"/>
          <w:lang w:val="en-US"/>
        </w:rPr>
        <w:t>memungkinkan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terjadinya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pertukaran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gagasan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lastRenderedPageBreak/>
        <w:t>dinamis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sekaligus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menanamkan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kompetensi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literasi</w:t>
      </w:r>
      <w:proofErr w:type="spellEnd"/>
      <w:r w:rsidRPr="00362E00">
        <w:rPr>
          <w:rFonts w:ascii="Garamond" w:eastAsia="Garamond" w:hAnsi="Garamond" w:cs="Garamond"/>
          <w:color w:val="000000"/>
          <w:sz w:val="26"/>
          <w:szCs w:val="26"/>
          <w:lang w:val="en-US"/>
        </w:rPr>
        <w:t xml:space="preserve"> global dan </w:t>
      </w:r>
      <w:proofErr w:type="spellStart"/>
      <w:r w:rsidRPr="00362E00">
        <w:rPr>
          <w:rFonts w:ascii="Garamond" w:eastAsia="Garamond" w:hAnsi="Garamond" w:cs="Garamond"/>
          <w:color w:val="000000"/>
          <w:sz w:val="26"/>
          <w:szCs w:val="26"/>
          <w:lang w:val="en-US"/>
        </w:rPr>
        <w:t>keterbukaan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memahami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keragaman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pemikiran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demikian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kolaborasi</w:t>
      </w:r>
      <w:proofErr w:type="spellEnd"/>
      <w:r w:rsidRPr="00362E00">
        <w:rPr>
          <w:rFonts w:ascii="Garamond" w:eastAsia="Garamond" w:hAnsi="Garamond" w:cs="Garamond"/>
          <w:color w:val="000000"/>
          <w:sz w:val="26"/>
          <w:szCs w:val="26"/>
          <w:lang w:val="en-US"/>
        </w:rPr>
        <w:t xml:space="preserve"> virtual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sarana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penting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penguatan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jejaring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keilmuan</w:t>
      </w:r>
      <w:proofErr w:type="spellEnd"/>
      <w:r w:rsidRPr="00362E00">
        <w:rPr>
          <w:rFonts w:ascii="Garamond" w:eastAsia="Garamond" w:hAnsi="Garamond" w:cs="Garamond"/>
          <w:color w:val="000000"/>
          <w:sz w:val="26"/>
          <w:szCs w:val="26"/>
          <w:lang w:val="en-US"/>
        </w:rPr>
        <w:t xml:space="preserve"> Islam.</w:t>
      </w:r>
    </w:p>
    <w:p w14:paraId="7CD05EFE" w14:textId="77777777" w:rsidR="00362E00" w:rsidRPr="00362E00" w:rsidRDefault="00362E00" w:rsidP="006A2AF6">
      <w:pPr>
        <w:pStyle w:val="ListParagraph"/>
        <w:numPr>
          <w:ilvl w:val="0"/>
          <w:numId w:val="2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8" w:lineRule="auto"/>
        <w:jc w:val="both"/>
        <w:rPr>
          <w:rFonts w:ascii="Garamond" w:eastAsia="Garamond" w:hAnsi="Garamond" w:cs="Garamond"/>
          <w:b/>
          <w:bCs/>
          <w:color w:val="000000"/>
          <w:sz w:val="26"/>
          <w:szCs w:val="26"/>
          <w:lang w:val="en-US"/>
        </w:rPr>
      </w:pPr>
      <w:proofErr w:type="spellStart"/>
      <w:r w:rsidRPr="00362E00">
        <w:rPr>
          <w:rFonts w:ascii="Garamond" w:eastAsia="Garamond" w:hAnsi="Garamond" w:cs="Garamond"/>
          <w:b/>
          <w:bCs/>
          <w:color w:val="000000"/>
          <w:sz w:val="26"/>
          <w:szCs w:val="26"/>
          <w:lang w:val="en-US"/>
        </w:rPr>
        <w:t>Penerapan</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Analitik</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Pembelajaran</w:t>
      </w:r>
      <w:proofErr w:type="spellEnd"/>
      <w:r w:rsidRPr="00362E00">
        <w:rPr>
          <w:rFonts w:ascii="Garamond" w:eastAsia="Garamond" w:hAnsi="Garamond" w:cs="Garamond"/>
          <w:b/>
          <w:bCs/>
          <w:color w:val="000000"/>
          <w:sz w:val="26"/>
          <w:szCs w:val="26"/>
          <w:lang w:val="en-US"/>
        </w:rPr>
        <w:t xml:space="preserve"> dan </w:t>
      </w:r>
      <w:proofErr w:type="spellStart"/>
      <w:r w:rsidRPr="00362E00">
        <w:rPr>
          <w:rFonts w:ascii="Garamond" w:eastAsia="Garamond" w:hAnsi="Garamond" w:cs="Garamond"/>
          <w:b/>
          <w:bCs/>
          <w:color w:val="000000"/>
          <w:sz w:val="26"/>
          <w:szCs w:val="26"/>
          <w:lang w:val="en-US"/>
        </w:rPr>
        <w:t>Kecerdasan</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Buatan</w:t>
      </w:r>
      <w:proofErr w:type="spellEnd"/>
      <w:r w:rsidRPr="00362E00">
        <w:rPr>
          <w:rFonts w:ascii="Garamond" w:eastAsia="Garamond" w:hAnsi="Garamond" w:cs="Garamond"/>
          <w:b/>
          <w:bCs/>
          <w:color w:val="000000"/>
          <w:sz w:val="26"/>
          <w:szCs w:val="26"/>
          <w:lang w:val="en-US"/>
        </w:rPr>
        <w:t xml:space="preserve"> (AI)</w:t>
      </w:r>
    </w:p>
    <w:p w14:paraId="60D93607" w14:textId="31C139F3"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Kecerdasan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mulai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digunakan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menganalisis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kemampuan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siswa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rekomendasi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materi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hingga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menilai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bacaan</w:t>
      </w:r>
      <w:proofErr w:type="spellEnd"/>
      <w:r w:rsidRPr="00362E00">
        <w:rPr>
          <w:rFonts w:ascii="Garamond" w:eastAsia="Garamond" w:hAnsi="Garamond" w:cs="Garamond"/>
          <w:color w:val="000000"/>
          <w:sz w:val="26"/>
          <w:szCs w:val="26"/>
          <w:lang w:val="en-US"/>
        </w:rPr>
        <w:t xml:space="preserve"> Al-Qur’an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otomatis</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34"/>
      </w:r>
      <w:r w:rsidRPr="00362E00">
        <w:rPr>
          <w:rFonts w:ascii="Garamond" w:eastAsia="Garamond" w:hAnsi="Garamond" w:cs="Garamond"/>
          <w:color w:val="000000"/>
          <w:sz w:val="26"/>
          <w:szCs w:val="26"/>
          <w:lang w:val="en-US"/>
        </w:rPr>
        <w:t xml:space="preserve"> AI </w:t>
      </w:r>
      <w:proofErr w:type="spellStart"/>
      <w:r w:rsidRPr="00362E00">
        <w:rPr>
          <w:rFonts w:ascii="Garamond" w:eastAsia="Garamond" w:hAnsi="Garamond" w:cs="Garamond"/>
          <w:color w:val="000000"/>
          <w:sz w:val="26"/>
          <w:szCs w:val="26"/>
          <w:lang w:val="en-US"/>
        </w:rPr>
        <w:t>memungkinkan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bersifat</w:t>
      </w:r>
      <w:proofErr w:type="spellEnd"/>
      <w:r w:rsidRPr="00362E00">
        <w:rPr>
          <w:rFonts w:ascii="Garamond" w:eastAsia="Garamond" w:hAnsi="Garamond" w:cs="Garamond"/>
          <w:color w:val="000000"/>
          <w:sz w:val="26"/>
          <w:szCs w:val="26"/>
          <w:lang w:val="en-US"/>
        </w:rPr>
        <w:t xml:space="preserve"> personal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menyesuaikan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materi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kemampuan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masing-masing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Selain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analitik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informasi</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membantu</w:t>
      </w:r>
      <w:proofErr w:type="spellEnd"/>
      <w:r w:rsidRPr="00362E00">
        <w:rPr>
          <w:rFonts w:ascii="Garamond" w:eastAsia="Garamond" w:hAnsi="Garamond" w:cs="Garamond"/>
          <w:color w:val="000000"/>
          <w:sz w:val="26"/>
          <w:szCs w:val="26"/>
          <w:lang w:val="en-US"/>
        </w:rPr>
        <w:t xml:space="preserve"> guru </w:t>
      </w:r>
      <w:proofErr w:type="spellStart"/>
      <w:r w:rsidRPr="00362E00">
        <w:rPr>
          <w:rFonts w:ascii="Garamond" w:eastAsia="Garamond" w:hAnsi="Garamond" w:cs="Garamond"/>
          <w:color w:val="000000"/>
          <w:sz w:val="26"/>
          <w:szCs w:val="26"/>
          <w:lang w:val="en-US"/>
        </w:rPr>
        <w:t>merancang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strategi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efektif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Penggunaan</w:t>
      </w:r>
      <w:proofErr w:type="spellEnd"/>
      <w:r w:rsidRPr="00362E00">
        <w:rPr>
          <w:rFonts w:ascii="Garamond" w:eastAsia="Garamond" w:hAnsi="Garamond" w:cs="Garamond"/>
          <w:color w:val="000000"/>
          <w:sz w:val="26"/>
          <w:szCs w:val="26"/>
          <w:lang w:val="en-US"/>
        </w:rPr>
        <w:t xml:space="preserve"> AI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menunjukkan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bahwa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modernisasi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peningkatan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kualitas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berbasis</w:t>
      </w:r>
      <w:proofErr w:type="spellEnd"/>
      <w:r w:rsidRPr="00362E00">
        <w:rPr>
          <w:rFonts w:ascii="Garamond" w:eastAsia="Garamond" w:hAnsi="Garamond" w:cs="Garamond"/>
          <w:color w:val="000000"/>
          <w:sz w:val="26"/>
          <w:szCs w:val="26"/>
          <w:lang w:val="en-US"/>
        </w:rPr>
        <w:t xml:space="preserve"> data.</w:t>
      </w:r>
    </w:p>
    <w:p w14:paraId="07FA867C" w14:textId="77777777"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3105F1A7" w14:textId="77777777" w:rsidR="00362E00" w:rsidRPr="00362E00" w:rsidRDefault="00362E00" w:rsidP="006A2AF6">
      <w:pPr>
        <w:pStyle w:val="ListParagraph"/>
        <w:numPr>
          <w:ilvl w:val="0"/>
          <w:numId w:val="1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8" w:lineRule="auto"/>
        <w:ind w:left="284" w:hanging="284"/>
        <w:jc w:val="both"/>
        <w:rPr>
          <w:rFonts w:ascii="Garamond" w:eastAsia="Garamond" w:hAnsi="Garamond" w:cs="Garamond"/>
          <w:b/>
          <w:bCs/>
          <w:color w:val="000000"/>
          <w:sz w:val="26"/>
          <w:szCs w:val="26"/>
          <w:lang w:val="en-US"/>
        </w:rPr>
      </w:pPr>
      <w:proofErr w:type="spellStart"/>
      <w:r w:rsidRPr="00362E00">
        <w:rPr>
          <w:rFonts w:ascii="Garamond" w:eastAsia="Garamond" w:hAnsi="Garamond" w:cs="Garamond"/>
          <w:b/>
          <w:bCs/>
          <w:color w:val="000000"/>
          <w:sz w:val="26"/>
          <w:szCs w:val="26"/>
          <w:lang w:val="en-US"/>
        </w:rPr>
        <w:t>Problematika</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Digitalisasi</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Studi</w:t>
      </w:r>
      <w:proofErr w:type="spellEnd"/>
      <w:r w:rsidRPr="00362E00">
        <w:rPr>
          <w:rFonts w:ascii="Garamond" w:eastAsia="Garamond" w:hAnsi="Garamond" w:cs="Garamond"/>
          <w:b/>
          <w:bCs/>
          <w:color w:val="000000"/>
          <w:sz w:val="26"/>
          <w:szCs w:val="26"/>
          <w:lang w:val="en-US"/>
        </w:rPr>
        <w:t xml:space="preserve"> Islam</w:t>
      </w:r>
    </w:p>
    <w:p w14:paraId="4C146CC2" w14:textId="071C90A4"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Meskipun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membawa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banyak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manfaat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sejumlah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tantangan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perlu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mendapatkan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perhatian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serius</w:t>
      </w:r>
      <w:proofErr w:type="spellEnd"/>
      <w:r w:rsidRPr="00362E00">
        <w:rPr>
          <w:rFonts w:ascii="Garamond" w:eastAsia="Garamond" w:hAnsi="Garamond" w:cs="Garamond"/>
          <w:color w:val="000000"/>
          <w:sz w:val="26"/>
          <w:szCs w:val="26"/>
          <w:lang w:val="en-US"/>
        </w:rPr>
        <w:t xml:space="preserve">. Salah </w:t>
      </w:r>
      <w:proofErr w:type="spellStart"/>
      <w:r w:rsidRPr="00362E00">
        <w:rPr>
          <w:rFonts w:ascii="Garamond" w:eastAsia="Garamond" w:hAnsi="Garamond" w:cs="Garamond"/>
          <w:color w:val="000000"/>
          <w:sz w:val="26"/>
          <w:szCs w:val="26"/>
          <w:lang w:val="en-US"/>
        </w:rPr>
        <w:t>satu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kendala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utama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adalah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ketimpangan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infrastruktur</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antarwilayah</w:t>
      </w:r>
      <w:proofErr w:type="spellEnd"/>
      <w:r w:rsidRPr="00362E00">
        <w:rPr>
          <w:rFonts w:ascii="Garamond" w:eastAsia="Garamond" w:hAnsi="Garamond" w:cs="Garamond"/>
          <w:color w:val="000000"/>
          <w:sz w:val="26"/>
          <w:szCs w:val="26"/>
          <w:lang w:val="en-US"/>
        </w:rPr>
        <w:t xml:space="preserve"> di Indonesia. Daerah </w:t>
      </w:r>
      <w:proofErr w:type="spellStart"/>
      <w:r w:rsidRPr="00362E00">
        <w:rPr>
          <w:rFonts w:ascii="Garamond" w:eastAsia="Garamond" w:hAnsi="Garamond" w:cs="Garamond"/>
          <w:color w:val="000000"/>
          <w:sz w:val="26"/>
          <w:szCs w:val="26"/>
          <w:lang w:val="en-US"/>
        </w:rPr>
        <w:t>perkotaan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umumnya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memiliki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internet yang </w:t>
      </w:r>
      <w:proofErr w:type="spellStart"/>
      <w:r w:rsidRPr="00362E00">
        <w:rPr>
          <w:rFonts w:ascii="Garamond" w:eastAsia="Garamond" w:hAnsi="Garamond" w:cs="Garamond"/>
          <w:color w:val="000000"/>
          <w:sz w:val="26"/>
          <w:szCs w:val="26"/>
          <w:lang w:val="en-US"/>
        </w:rPr>
        <w:t>cepat</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stabil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sementara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daerah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terpencil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mengalami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keterbatasan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jaringan</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minimnya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perangkat</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Kondisi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berdampak</w:t>
      </w:r>
      <w:proofErr w:type="spellEnd"/>
      <w:r w:rsidRPr="00362E00">
        <w:rPr>
          <w:rFonts w:ascii="Garamond" w:eastAsia="Garamond" w:hAnsi="Garamond" w:cs="Garamond"/>
          <w:color w:val="000000"/>
          <w:sz w:val="26"/>
          <w:szCs w:val="26"/>
          <w:lang w:val="en-US"/>
        </w:rPr>
        <w:t xml:space="preserve"> pada </w:t>
      </w:r>
      <w:proofErr w:type="spellStart"/>
      <w:r w:rsidRPr="00362E00">
        <w:rPr>
          <w:rFonts w:ascii="Garamond" w:eastAsia="Garamond" w:hAnsi="Garamond" w:cs="Garamond"/>
          <w:color w:val="000000"/>
          <w:sz w:val="26"/>
          <w:szCs w:val="26"/>
          <w:lang w:val="en-US"/>
        </w:rPr>
        <w:t>kesenjangan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kualitas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berbasis</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Sekolah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atau</w:t>
      </w:r>
      <w:proofErr w:type="spellEnd"/>
      <w:r w:rsidRPr="00362E00">
        <w:rPr>
          <w:rFonts w:ascii="Garamond" w:eastAsia="Garamond" w:hAnsi="Garamond" w:cs="Garamond"/>
          <w:color w:val="000000"/>
          <w:sz w:val="26"/>
          <w:szCs w:val="26"/>
          <w:lang w:val="en-US"/>
        </w:rPr>
        <w:t xml:space="preserve"> madrasah yang </w:t>
      </w:r>
      <w:proofErr w:type="spellStart"/>
      <w:r w:rsidRPr="00362E00">
        <w:rPr>
          <w:rFonts w:ascii="Garamond" w:eastAsia="Garamond" w:hAnsi="Garamond" w:cs="Garamond"/>
          <w:color w:val="000000"/>
          <w:sz w:val="26"/>
          <w:szCs w:val="26"/>
          <w:lang w:val="en-US"/>
        </w:rPr>
        <w:t>memiliki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fasilitas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memadai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memanfaatkan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optimal, </w:t>
      </w:r>
      <w:proofErr w:type="spellStart"/>
      <w:r w:rsidRPr="00362E00">
        <w:rPr>
          <w:rFonts w:ascii="Garamond" w:eastAsia="Garamond" w:hAnsi="Garamond" w:cs="Garamond"/>
          <w:color w:val="000000"/>
          <w:sz w:val="26"/>
          <w:szCs w:val="26"/>
          <w:lang w:val="en-US"/>
        </w:rPr>
        <w:t>sementara</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memiliki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fasilitas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tertinggal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proses </w:t>
      </w:r>
      <w:proofErr w:type="spellStart"/>
      <w:r w:rsidRPr="00362E00">
        <w:rPr>
          <w:rFonts w:ascii="Garamond" w:eastAsia="Garamond" w:hAnsi="Garamond" w:cs="Garamond"/>
          <w:color w:val="000000"/>
          <w:sz w:val="26"/>
          <w:szCs w:val="26"/>
          <w:lang w:val="en-US"/>
        </w:rPr>
        <w:t>digitalisasi</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35"/>
      </w:r>
    </w:p>
    <w:p w14:paraId="469D2731" w14:textId="1A7F35AB"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Selain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literasi</w:t>
      </w:r>
      <w:proofErr w:type="spellEnd"/>
      <w:r w:rsidRPr="00362E00">
        <w:rPr>
          <w:rFonts w:ascii="Garamond" w:eastAsia="Garamond" w:hAnsi="Garamond" w:cs="Garamond"/>
          <w:color w:val="000000"/>
          <w:sz w:val="26"/>
          <w:szCs w:val="26"/>
          <w:lang w:val="en-US"/>
        </w:rPr>
        <w:t xml:space="preserve"> digital guru PAI </w:t>
      </w:r>
      <w:proofErr w:type="spellStart"/>
      <w:r w:rsidRPr="00362E00">
        <w:rPr>
          <w:rFonts w:ascii="Garamond" w:eastAsia="Garamond" w:hAnsi="Garamond" w:cs="Garamond"/>
          <w:color w:val="000000"/>
          <w:sz w:val="26"/>
          <w:szCs w:val="26"/>
          <w:lang w:val="en-US"/>
        </w:rPr>
        <w:t>masih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kendala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besar</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menghambat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kesuksesan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Banyak guru </w:t>
      </w:r>
      <w:proofErr w:type="spellStart"/>
      <w:r w:rsidRPr="00362E00">
        <w:rPr>
          <w:rFonts w:ascii="Garamond" w:eastAsia="Garamond" w:hAnsi="Garamond" w:cs="Garamond"/>
          <w:color w:val="000000"/>
          <w:sz w:val="26"/>
          <w:szCs w:val="26"/>
          <w:lang w:val="en-US"/>
        </w:rPr>
        <w:t>belum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terlatih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membuat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konten</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mengelola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virtual, </w:t>
      </w:r>
      <w:proofErr w:type="spellStart"/>
      <w:r w:rsidRPr="00362E00">
        <w:rPr>
          <w:rFonts w:ascii="Garamond" w:eastAsia="Garamond" w:hAnsi="Garamond" w:cs="Garamond"/>
          <w:color w:val="000000"/>
          <w:sz w:val="26"/>
          <w:szCs w:val="26"/>
          <w:lang w:val="en-US"/>
        </w:rPr>
        <w:t>atau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memanfaatkan</w:t>
      </w:r>
      <w:proofErr w:type="spellEnd"/>
      <w:r w:rsidRPr="00362E00">
        <w:rPr>
          <w:rFonts w:ascii="Garamond" w:eastAsia="Garamond" w:hAnsi="Garamond" w:cs="Garamond"/>
          <w:color w:val="000000"/>
          <w:sz w:val="26"/>
          <w:szCs w:val="26"/>
          <w:lang w:val="en-US"/>
        </w:rPr>
        <w:t xml:space="preserve"> platform digital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efektif</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36"/>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Rendahnya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literasi</w:t>
      </w:r>
      <w:proofErr w:type="spellEnd"/>
      <w:r w:rsidRPr="00362E00">
        <w:rPr>
          <w:rFonts w:ascii="Garamond" w:eastAsia="Garamond" w:hAnsi="Garamond" w:cs="Garamond"/>
          <w:color w:val="000000"/>
          <w:sz w:val="26"/>
          <w:szCs w:val="26"/>
          <w:lang w:val="en-US"/>
        </w:rPr>
        <w:t xml:space="preserve"> digital guru </w:t>
      </w:r>
      <w:proofErr w:type="spellStart"/>
      <w:r w:rsidRPr="00362E00">
        <w:rPr>
          <w:rFonts w:ascii="Garamond" w:eastAsia="Garamond" w:hAnsi="Garamond" w:cs="Garamond"/>
          <w:color w:val="000000"/>
          <w:sz w:val="26"/>
          <w:szCs w:val="26"/>
          <w:lang w:val="en-US"/>
        </w:rPr>
        <w:t>menyebabkan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berjalan</w:t>
      </w:r>
      <w:proofErr w:type="spellEnd"/>
      <w:r w:rsidRPr="00362E00">
        <w:rPr>
          <w:rFonts w:ascii="Garamond" w:eastAsia="Garamond" w:hAnsi="Garamond" w:cs="Garamond"/>
          <w:color w:val="000000"/>
          <w:sz w:val="26"/>
          <w:szCs w:val="26"/>
          <w:lang w:val="en-US"/>
        </w:rPr>
        <w:t xml:space="preserve"> optimal, </w:t>
      </w:r>
      <w:proofErr w:type="spellStart"/>
      <w:r w:rsidRPr="00362E00">
        <w:rPr>
          <w:rFonts w:ascii="Garamond" w:eastAsia="Garamond" w:hAnsi="Garamond" w:cs="Garamond"/>
          <w:color w:val="000000"/>
          <w:sz w:val="26"/>
          <w:szCs w:val="26"/>
          <w:lang w:val="en-US"/>
        </w:rPr>
        <w:t>bahkan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seringkali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mengulang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metode</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ceramah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format digital, </w:t>
      </w:r>
      <w:proofErr w:type="spellStart"/>
      <w:r w:rsidRPr="00362E00">
        <w:rPr>
          <w:rFonts w:ascii="Garamond" w:eastAsia="Garamond" w:hAnsi="Garamond" w:cs="Garamond"/>
          <w:color w:val="000000"/>
          <w:sz w:val="26"/>
          <w:szCs w:val="26"/>
          <w:lang w:val="en-US"/>
        </w:rPr>
        <w:t>sehingga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menghasilkan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inovasi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signifikan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Padahal</w:t>
      </w:r>
      <w:proofErr w:type="spellEnd"/>
      <w:r w:rsidRPr="00362E00">
        <w:rPr>
          <w:rFonts w:ascii="Garamond" w:eastAsia="Garamond" w:hAnsi="Garamond" w:cs="Garamond"/>
          <w:color w:val="000000"/>
          <w:sz w:val="26"/>
          <w:szCs w:val="26"/>
          <w:lang w:val="en-US"/>
        </w:rPr>
        <w:t xml:space="preserve">, guru </w:t>
      </w:r>
      <w:proofErr w:type="spellStart"/>
      <w:r w:rsidRPr="00362E00">
        <w:rPr>
          <w:rFonts w:ascii="Garamond" w:eastAsia="Garamond" w:hAnsi="Garamond" w:cs="Garamond"/>
          <w:color w:val="000000"/>
          <w:sz w:val="26"/>
          <w:szCs w:val="26"/>
          <w:lang w:val="en-US"/>
        </w:rPr>
        <w:t>memegang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sentral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fasilitator</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pengarah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penggunaan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w:t>
      </w:r>
    </w:p>
    <w:p w14:paraId="15F55F0A" w14:textId="6C8E75CD"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Problematika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berikutnya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berkaitan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aspek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etika</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keamanan</w:t>
      </w:r>
      <w:proofErr w:type="spellEnd"/>
      <w:r w:rsidRPr="00362E00">
        <w:rPr>
          <w:rFonts w:ascii="Garamond" w:eastAsia="Garamond" w:hAnsi="Garamond" w:cs="Garamond"/>
          <w:color w:val="000000"/>
          <w:sz w:val="26"/>
          <w:szCs w:val="26"/>
          <w:lang w:val="en-US"/>
        </w:rPr>
        <w:t xml:space="preserve"> digital. Era digital </w:t>
      </w:r>
      <w:proofErr w:type="spellStart"/>
      <w:r w:rsidRPr="00362E00">
        <w:rPr>
          <w:rFonts w:ascii="Garamond" w:eastAsia="Garamond" w:hAnsi="Garamond" w:cs="Garamond"/>
          <w:color w:val="000000"/>
          <w:sz w:val="26"/>
          <w:szCs w:val="26"/>
          <w:lang w:val="en-US"/>
        </w:rPr>
        <w:t>membuat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sangat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mudah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informasi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keagamaan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dari</w:t>
      </w:r>
      <w:proofErr w:type="spellEnd"/>
      <w:r w:rsidRPr="00362E00">
        <w:rPr>
          <w:rFonts w:ascii="Garamond" w:eastAsia="Garamond" w:hAnsi="Garamond" w:cs="Garamond"/>
          <w:color w:val="000000"/>
          <w:sz w:val="26"/>
          <w:szCs w:val="26"/>
          <w:lang w:val="en-US"/>
        </w:rPr>
        <w:t xml:space="preserve"> internet, </w:t>
      </w:r>
      <w:proofErr w:type="spellStart"/>
      <w:r w:rsidRPr="00362E00">
        <w:rPr>
          <w:rFonts w:ascii="Garamond" w:eastAsia="Garamond" w:hAnsi="Garamond" w:cs="Garamond"/>
          <w:color w:val="000000"/>
          <w:sz w:val="26"/>
          <w:szCs w:val="26"/>
          <w:lang w:val="en-US"/>
        </w:rPr>
        <w:t>termasuk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kredibel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hoaks</w:t>
      </w:r>
      <w:proofErr w:type="spellEnd"/>
      <w:r w:rsidRPr="00362E00">
        <w:rPr>
          <w:rFonts w:ascii="Garamond" w:eastAsia="Garamond" w:hAnsi="Garamond" w:cs="Garamond"/>
          <w:color w:val="000000"/>
          <w:sz w:val="26"/>
          <w:szCs w:val="26"/>
          <w:lang w:val="en-US"/>
        </w:rPr>
        <w:t xml:space="preserve"> agama, propaganda </w:t>
      </w:r>
      <w:proofErr w:type="spellStart"/>
      <w:r w:rsidRPr="00362E00">
        <w:rPr>
          <w:rFonts w:ascii="Garamond" w:eastAsia="Garamond" w:hAnsi="Garamond" w:cs="Garamond"/>
          <w:color w:val="000000"/>
          <w:sz w:val="26"/>
          <w:szCs w:val="26"/>
          <w:lang w:val="en-US"/>
        </w:rPr>
        <w:t>radikal</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interpretasi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ekstrem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Tanpa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bimbingan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memadai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terjebak</w:t>
      </w:r>
      <w:proofErr w:type="spellEnd"/>
      <w:r w:rsidRPr="00362E00">
        <w:rPr>
          <w:rFonts w:ascii="Garamond" w:eastAsia="Garamond" w:hAnsi="Garamond" w:cs="Garamond"/>
          <w:color w:val="000000"/>
          <w:sz w:val="26"/>
          <w:szCs w:val="26"/>
          <w:lang w:val="en-US"/>
        </w:rPr>
        <w:t xml:space="preserve"> pada </w:t>
      </w:r>
      <w:proofErr w:type="spellStart"/>
      <w:r w:rsidRPr="00362E00">
        <w:rPr>
          <w:rFonts w:ascii="Garamond" w:eastAsia="Garamond" w:hAnsi="Garamond" w:cs="Garamond"/>
          <w:color w:val="000000"/>
          <w:sz w:val="26"/>
          <w:szCs w:val="26"/>
          <w:lang w:val="en-US"/>
        </w:rPr>
        <w:t>penafsiran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keagamaan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sempit</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menyesatkan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Selain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fenomena</w:t>
      </w:r>
      <w:proofErr w:type="spellEnd"/>
      <w:r w:rsidRPr="00362E00">
        <w:rPr>
          <w:rFonts w:ascii="Garamond" w:eastAsia="Garamond" w:hAnsi="Garamond" w:cs="Garamond"/>
          <w:color w:val="000000"/>
          <w:sz w:val="26"/>
          <w:szCs w:val="26"/>
          <w:lang w:val="en-US"/>
        </w:rPr>
        <w:t xml:space="preserve"> </w:t>
      </w:r>
      <w:r w:rsidRPr="00362E00">
        <w:rPr>
          <w:rFonts w:ascii="Garamond" w:eastAsia="Garamond" w:hAnsi="Garamond" w:cs="Garamond"/>
          <w:color w:val="000000"/>
          <w:sz w:val="26"/>
          <w:szCs w:val="26"/>
          <w:lang w:val="en-US"/>
        </w:rPr>
        <w:lastRenderedPageBreak/>
        <w:t xml:space="preserve">cyberbullying, </w:t>
      </w:r>
      <w:proofErr w:type="spellStart"/>
      <w:r w:rsidRPr="00362E00">
        <w:rPr>
          <w:rFonts w:ascii="Garamond" w:eastAsia="Garamond" w:hAnsi="Garamond" w:cs="Garamond"/>
          <w:color w:val="000000"/>
          <w:sz w:val="26"/>
          <w:szCs w:val="26"/>
          <w:lang w:val="en-US"/>
        </w:rPr>
        <w:t>kecanduan</w:t>
      </w:r>
      <w:proofErr w:type="spellEnd"/>
      <w:r w:rsidRPr="00362E00">
        <w:rPr>
          <w:rFonts w:ascii="Garamond" w:eastAsia="Garamond" w:hAnsi="Garamond" w:cs="Garamond"/>
          <w:color w:val="000000"/>
          <w:sz w:val="26"/>
          <w:szCs w:val="26"/>
          <w:lang w:val="en-US"/>
        </w:rPr>
        <w:t xml:space="preserve"> gadget, dan </w:t>
      </w:r>
      <w:proofErr w:type="spellStart"/>
      <w:r w:rsidRPr="00362E00">
        <w:rPr>
          <w:rFonts w:ascii="Garamond" w:eastAsia="Garamond" w:hAnsi="Garamond" w:cs="Garamond"/>
          <w:color w:val="000000"/>
          <w:sz w:val="26"/>
          <w:szCs w:val="26"/>
          <w:lang w:val="en-US"/>
        </w:rPr>
        <w:t>lemahnya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kemampuan</w:t>
      </w:r>
      <w:proofErr w:type="spellEnd"/>
      <w:r w:rsidRPr="00362E00">
        <w:rPr>
          <w:rFonts w:ascii="Garamond" w:eastAsia="Garamond" w:hAnsi="Garamond" w:cs="Garamond"/>
          <w:color w:val="000000"/>
          <w:sz w:val="26"/>
          <w:szCs w:val="26"/>
          <w:lang w:val="en-US"/>
        </w:rPr>
        <w:t xml:space="preserve"> digital self-control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masalah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baru</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muncul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konteks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digital</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37"/>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Tantangan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menunjukkan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bahwa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harus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dibarengi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penguatan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nilai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etika</w:t>
      </w:r>
      <w:proofErr w:type="spellEnd"/>
      <w:r w:rsidRPr="00362E00">
        <w:rPr>
          <w:rFonts w:ascii="Garamond" w:eastAsia="Garamond" w:hAnsi="Garamond" w:cs="Garamond"/>
          <w:color w:val="000000"/>
          <w:sz w:val="26"/>
          <w:szCs w:val="26"/>
          <w:lang w:val="en-US"/>
        </w:rPr>
        <w:t xml:space="preserve"> Islam dan </w:t>
      </w:r>
      <w:proofErr w:type="spellStart"/>
      <w:r w:rsidRPr="00362E00">
        <w:rPr>
          <w:rFonts w:ascii="Garamond" w:eastAsia="Garamond" w:hAnsi="Garamond" w:cs="Garamond"/>
          <w:color w:val="000000"/>
          <w:sz w:val="26"/>
          <w:szCs w:val="26"/>
          <w:lang w:val="en-US"/>
        </w:rPr>
        <w:t>literasi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informasi</w:t>
      </w:r>
      <w:proofErr w:type="spellEnd"/>
      <w:r w:rsidRPr="00362E00">
        <w:rPr>
          <w:rFonts w:ascii="Garamond" w:eastAsia="Garamond" w:hAnsi="Garamond" w:cs="Garamond"/>
          <w:color w:val="000000"/>
          <w:sz w:val="26"/>
          <w:szCs w:val="26"/>
          <w:lang w:val="en-US"/>
        </w:rPr>
        <w:t>.</w:t>
      </w:r>
    </w:p>
    <w:p w14:paraId="014BCD1E" w14:textId="29853FC1"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Tantangan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lainnya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adalah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dilema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antara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modernitas</w:t>
      </w:r>
      <w:proofErr w:type="spellEnd"/>
      <w:r w:rsidRPr="00362E00">
        <w:rPr>
          <w:rFonts w:ascii="Garamond" w:eastAsia="Garamond" w:hAnsi="Garamond" w:cs="Garamond"/>
          <w:color w:val="000000"/>
          <w:sz w:val="26"/>
          <w:szCs w:val="26"/>
          <w:lang w:val="en-US"/>
        </w:rPr>
        <w:t xml:space="preserve"> digital dan </w:t>
      </w:r>
      <w:proofErr w:type="spellStart"/>
      <w:r w:rsidRPr="00362E00">
        <w:rPr>
          <w:rFonts w:ascii="Garamond" w:eastAsia="Garamond" w:hAnsi="Garamond" w:cs="Garamond"/>
          <w:color w:val="000000"/>
          <w:sz w:val="26"/>
          <w:szCs w:val="26"/>
          <w:lang w:val="en-US"/>
        </w:rPr>
        <w:t>pelestarian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tradisi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keilmuan</w:t>
      </w:r>
      <w:proofErr w:type="spellEnd"/>
      <w:r w:rsidRPr="00362E00">
        <w:rPr>
          <w:rFonts w:ascii="Garamond" w:eastAsia="Garamond" w:hAnsi="Garamond" w:cs="Garamond"/>
          <w:color w:val="000000"/>
          <w:sz w:val="26"/>
          <w:szCs w:val="26"/>
          <w:lang w:val="en-US"/>
        </w:rPr>
        <w:t xml:space="preserve"> Islam</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38"/>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Sebagian</w:t>
      </w:r>
      <w:proofErr w:type="spellEnd"/>
      <w:r w:rsidRPr="00362E00">
        <w:rPr>
          <w:rFonts w:ascii="Garamond" w:eastAsia="Garamond" w:hAnsi="Garamond" w:cs="Garamond"/>
          <w:color w:val="000000"/>
          <w:sz w:val="26"/>
          <w:szCs w:val="26"/>
          <w:lang w:val="en-US"/>
        </w:rPr>
        <w:t xml:space="preserve"> ulama dan </w:t>
      </w:r>
      <w:proofErr w:type="spellStart"/>
      <w:r w:rsidRPr="00362E00">
        <w:rPr>
          <w:rFonts w:ascii="Garamond" w:eastAsia="Garamond" w:hAnsi="Garamond" w:cs="Garamond"/>
          <w:color w:val="000000"/>
          <w:sz w:val="26"/>
          <w:szCs w:val="26"/>
          <w:lang w:val="en-US"/>
        </w:rPr>
        <w:t>pendidik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menganggap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bahwa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mengurangi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kesakralan</w:t>
      </w:r>
      <w:proofErr w:type="spellEnd"/>
      <w:r w:rsidRPr="00362E00">
        <w:rPr>
          <w:rFonts w:ascii="Garamond" w:eastAsia="Garamond" w:hAnsi="Garamond" w:cs="Garamond"/>
          <w:color w:val="000000"/>
          <w:sz w:val="26"/>
          <w:szCs w:val="26"/>
          <w:lang w:val="en-US"/>
        </w:rPr>
        <w:t xml:space="preserve"> proses </w:t>
      </w:r>
      <w:proofErr w:type="spellStart"/>
      <w:r w:rsidRPr="00362E00">
        <w:rPr>
          <w:rFonts w:ascii="Garamond" w:eastAsia="Garamond" w:hAnsi="Garamond" w:cs="Garamond"/>
          <w:color w:val="000000"/>
          <w:sz w:val="26"/>
          <w:szCs w:val="26"/>
          <w:lang w:val="en-US"/>
        </w:rPr>
        <w:t>belajar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terutama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kajian</w:t>
      </w:r>
      <w:proofErr w:type="spellEnd"/>
      <w:r w:rsidRPr="00362E00">
        <w:rPr>
          <w:rFonts w:ascii="Garamond" w:eastAsia="Garamond" w:hAnsi="Garamond" w:cs="Garamond"/>
          <w:color w:val="000000"/>
          <w:sz w:val="26"/>
          <w:szCs w:val="26"/>
          <w:lang w:val="en-US"/>
        </w:rPr>
        <w:t xml:space="preserve"> kitab </w:t>
      </w:r>
      <w:proofErr w:type="spellStart"/>
      <w:r w:rsidRPr="00362E00">
        <w:rPr>
          <w:rFonts w:ascii="Garamond" w:eastAsia="Garamond" w:hAnsi="Garamond" w:cs="Garamond"/>
          <w:color w:val="000000"/>
          <w:sz w:val="26"/>
          <w:szCs w:val="26"/>
          <w:lang w:val="en-US"/>
        </w:rPr>
        <w:t>kuning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atau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tradisi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halaqah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Kekhawatiran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muncul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penggunaan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dianggap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mengurangi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intensitas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komunikasi</w:t>
      </w:r>
      <w:proofErr w:type="spellEnd"/>
      <w:r w:rsidRPr="00362E00">
        <w:rPr>
          <w:rFonts w:ascii="Garamond" w:eastAsia="Garamond" w:hAnsi="Garamond" w:cs="Garamond"/>
          <w:color w:val="000000"/>
          <w:sz w:val="26"/>
          <w:szCs w:val="26"/>
          <w:lang w:val="en-US"/>
        </w:rPr>
        <w:t xml:space="preserve"> spiritual dan </w:t>
      </w:r>
      <w:proofErr w:type="spellStart"/>
      <w:r w:rsidRPr="00362E00">
        <w:rPr>
          <w:rFonts w:ascii="Garamond" w:eastAsia="Garamond" w:hAnsi="Garamond" w:cs="Garamond"/>
          <w:color w:val="000000"/>
          <w:sz w:val="26"/>
          <w:szCs w:val="26"/>
          <w:lang w:val="en-US"/>
        </w:rPr>
        <w:t>interaksi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langsung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antara</w:t>
      </w:r>
      <w:proofErr w:type="spellEnd"/>
      <w:r w:rsidRPr="00362E00">
        <w:rPr>
          <w:rFonts w:ascii="Garamond" w:eastAsia="Garamond" w:hAnsi="Garamond" w:cs="Garamond"/>
          <w:color w:val="000000"/>
          <w:sz w:val="26"/>
          <w:szCs w:val="26"/>
          <w:lang w:val="en-US"/>
        </w:rPr>
        <w:t xml:space="preserve"> guru dan murid. </w:t>
      </w:r>
      <w:proofErr w:type="spellStart"/>
      <w:r w:rsidRPr="00362E00">
        <w:rPr>
          <w:rFonts w:ascii="Garamond" w:eastAsia="Garamond" w:hAnsi="Garamond" w:cs="Garamond"/>
          <w:color w:val="000000"/>
          <w:sz w:val="26"/>
          <w:szCs w:val="26"/>
          <w:lang w:val="en-US"/>
        </w:rPr>
        <w:t>Padahal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jika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dimanfaatkan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bijak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justru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memperkuat</w:t>
      </w:r>
      <w:proofErr w:type="spellEnd"/>
      <w:r w:rsidRPr="00362E00">
        <w:rPr>
          <w:rFonts w:ascii="Garamond" w:eastAsia="Garamond" w:hAnsi="Garamond" w:cs="Garamond"/>
          <w:color w:val="000000"/>
          <w:sz w:val="26"/>
          <w:szCs w:val="26"/>
          <w:lang w:val="en-US"/>
        </w:rPr>
        <w:t xml:space="preserve"> proses </w:t>
      </w:r>
      <w:proofErr w:type="spellStart"/>
      <w:r w:rsidRPr="00362E00">
        <w:rPr>
          <w:rFonts w:ascii="Garamond" w:eastAsia="Garamond" w:hAnsi="Garamond" w:cs="Garamond"/>
          <w:color w:val="000000"/>
          <w:sz w:val="26"/>
          <w:szCs w:val="26"/>
          <w:lang w:val="en-US"/>
        </w:rPr>
        <w:t>internalisasi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nilai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pengalaman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belajar</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kaya. Karena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perlu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ada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usaha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menyeimbangkan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antara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modernitas</w:t>
      </w:r>
      <w:proofErr w:type="spellEnd"/>
      <w:r w:rsidRPr="00362E00">
        <w:rPr>
          <w:rFonts w:ascii="Garamond" w:eastAsia="Garamond" w:hAnsi="Garamond" w:cs="Garamond"/>
          <w:color w:val="000000"/>
          <w:sz w:val="26"/>
          <w:szCs w:val="26"/>
          <w:lang w:val="en-US"/>
        </w:rPr>
        <w:t xml:space="preserve"> digital dan </w:t>
      </w:r>
      <w:proofErr w:type="spellStart"/>
      <w:r w:rsidRPr="00362E00">
        <w:rPr>
          <w:rFonts w:ascii="Garamond" w:eastAsia="Garamond" w:hAnsi="Garamond" w:cs="Garamond"/>
          <w:color w:val="000000"/>
          <w:sz w:val="26"/>
          <w:szCs w:val="26"/>
          <w:lang w:val="en-US"/>
        </w:rPr>
        <w:t>tradisi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keilmuan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sehingga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polarisasi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pandangan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dunia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w:t>
      </w:r>
    </w:p>
    <w:p w14:paraId="54089A24" w14:textId="77777777"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690E314A" w14:textId="77777777" w:rsidR="00362E00" w:rsidRPr="00362E00" w:rsidRDefault="00362E00" w:rsidP="006A2AF6">
      <w:pPr>
        <w:pStyle w:val="ListParagraph"/>
        <w:numPr>
          <w:ilvl w:val="0"/>
          <w:numId w:val="1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8" w:lineRule="auto"/>
        <w:ind w:left="284" w:hanging="284"/>
        <w:jc w:val="both"/>
        <w:rPr>
          <w:rFonts w:ascii="Garamond" w:eastAsia="Garamond" w:hAnsi="Garamond" w:cs="Garamond"/>
          <w:b/>
          <w:bCs/>
          <w:color w:val="000000"/>
          <w:sz w:val="26"/>
          <w:szCs w:val="26"/>
          <w:lang w:val="en-US"/>
        </w:rPr>
      </w:pPr>
      <w:proofErr w:type="spellStart"/>
      <w:r w:rsidRPr="00362E00">
        <w:rPr>
          <w:rFonts w:ascii="Garamond" w:eastAsia="Garamond" w:hAnsi="Garamond" w:cs="Garamond"/>
          <w:b/>
          <w:bCs/>
          <w:color w:val="000000"/>
          <w:sz w:val="26"/>
          <w:szCs w:val="26"/>
          <w:lang w:val="en-US"/>
        </w:rPr>
        <w:t>Digitalisasi</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dalam</w:t>
      </w:r>
      <w:proofErr w:type="spellEnd"/>
      <w:r w:rsidRPr="00362E00">
        <w:rPr>
          <w:rFonts w:ascii="Garamond" w:eastAsia="Garamond" w:hAnsi="Garamond" w:cs="Garamond"/>
          <w:b/>
          <w:bCs/>
          <w:color w:val="000000"/>
          <w:sz w:val="26"/>
          <w:szCs w:val="26"/>
          <w:lang w:val="en-US"/>
        </w:rPr>
        <w:t xml:space="preserve"> </w:t>
      </w:r>
      <w:proofErr w:type="spellStart"/>
      <w:r w:rsidRPr="00362E00">
        <w:rPr>
          <w:rFonts w:ascii="Garamond" w:eastAsia="Garamond" w:hAnsi="Garamond" w:cs="Garamond"/>
          <w:b/>
          <w:bCs/>
          <w:color w:val="000000"/>
          <w:sz w:val="26"/>
          <w:szCs w:val="26"/>
          <w:lang w:val="en-US"/>
        </w:rPr>
        <w:t>Perspektif</w:t>
      </w:r>
      <w:proofErr w:type="spellEnd"/>
      <w:r w:rsidRPr="00362E00">
        <w:rPr>
          <w:rFonts w:ascii="Garamond" w:eastAsia="Garamond" w:hAnsi="Garamond" w:cs="Garamond"/>
          <w:b/>
          <w:bCs/>
          <w:color w:val="000000"/>
          <w:sz w:val="26"/>
          <w:szCs w:val="26"/>
          <w:lang w:val="en-US"/>
        </w:rPr>
        <w:t xml:space="preserve"> Islam</w:t>
      </w:r>
    </w:p>
    <w:p w14:paraId="6085E3DC" w14:textId="6479091D"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perspektif</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dipandang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komitmen</w:t>
      </w:r>
      <w:proofErr w:type="spellEnd"/>
      <w:r w:rsidRPr="00362E00">
        <w:rPr>
          <w:rFonts w:ascii="Garamond" w:eastAsia="Garamond" w:hAnsi="Garamond" w:cs="Garamond"/>
          <w:color w:val="000000"/>
          <w:sz w:val="26"/>
          <w:szCs w:val="26"/>
          <w:lang w:val="en-US"/>
        </w:rPr>
        <w:t xml:space="preserve"> agama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mendorong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umatnya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memanfaatkan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demi </w:t>
      </w:r>
      <w:proofErr w:type="spellStart"/>
      <w:r w:rsidRPr="00362E00">
        <w:rPr>
          <w:rFonts w:ascii="Garamond" w:eastAsia="Garamond" w:hAnsi="Garamond" w:cs="Garamond"/>
          <w:color w:val="000000"/>
          <w:sz w:val="26"/>
          <w:szCs w:val="26"/>
          <w:lang w:val="en-US"/>
        </w:rPr>
        <w:t>kebaikan</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39"/>
      </w:r>
      <w:r w:rsidR="006A2AF6">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Sejak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wahyu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pertama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Iqra</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telah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mengajarkan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pentingnya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membaca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meneliti</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mengembangkan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konteks</w:t>
      </w:r>
      <w:proofErr w:type="spellEnd"/>
      <w:r w:rsidRPr="00362E00">
        <w:rPr>
          <w:rFonts w:ascii="Garamond" w:eastAsia="Garamond" w:hAnsi="Garamond" w:cs="Garamond"/>
          <w:color w:val="000000"/>
          <w:sz w:val="26"/>
          <w:szCs w:val="26"/>
          <w:lang w:val="en-US"/>
        </w:rPr>
        <w:t xml:space="preserve"> modern,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salah </w:t>
      </w:r>
      <w:proofErr w:type="spellStart"/>
      <w:r w:rsidRPr="00362E00">
        <w:rPr>
          <w:rFonts w:ascii="Garamond" w:eastAsia="Garamond" w:hAnsi="Garamond" w:cs="Garamond"/>
          <w:color w:val="000000"/>
          <w:sz w:val="26"/>
          <w:szCs w:val="26"/>
          <w:lang w:val="en-US"/>
        </w:rPr>
        <w:t>satu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sarana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memperluas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jangkauan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dakwah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mempercepat</w:t>
      </w:r>
      <w:proofErr w:type="spellEnd"/>
      <w:r w:rsidRPr="00362E00">
        <w:rPr>
          <w:rFonts w:ascii="Garamond" w:eastAsia="Garamond" w:hAnsi="Garamond" w:cs="Garamond"/>
          <w:color w:val="000000"/>
          <w:sz w:val="26"/>
          <w:szCs w:val="26"/>
          <w:lang w:val="en-US"/>
        </w:rPr>
        <w:t xml:space="preserve"> proses </w:t>
      </w:r>
      <w:proofErr w:type="spellStart"/>
      <w:r w:rsidRPr="00362E00">
        <w:rPr>
          <w:rFonts w:ascii="Garamond" w:eastAsia="Garamond" w:hAnsi="Garamond" w:cs="Garamond"/>
          <w:color w:val="000000"/>
          <w:sz w:val="26"/>
          <w:szCs w:val="26"/>
          <w:lang w:val="en-US"/>
        </w:rPr>
        <w:t>transmisi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menyebarkan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nilai-nilai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efektif</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40"/>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digital juga </w:t>
      </w:r>
      <w:proofErr w:type="spellStart"/>
      <w:r w:rsidRPr="00362E00">
        <w:rPr>
          <w:rFonts w:ascii="Garamond" w:eastAsia="Garamond" w:hAnsi="Garamond" w:cs="Garamond"/>
          <w:color w:val="000000"/>
          <w:sz w:val="26"/>
          <w:szCs w:val="26"/>
          <w:lang w:val="en-US"/>
        </w:rPr>
        <w:t>membuka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peluang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penguatan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identitas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keagamaan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generasi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muda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melalui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edukatif</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kreatif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sehingga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ajaran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dipahami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relevan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perkembangan</w:t>
      </w:r>
      <w:proofErr w:type="spellEnd"/>
      <w:r w:rsidRPr="00362E00">
        <w:rPr>
          <w:rFonts w:ascii="Garamond" w:eastAsia="Garamond" w:hAnsi="Garamond" w:cs="Garamond"/>
          <w:color w:val="000000"/>
          <w:sz w:val="26"/>
          <w:szCs w:val="26"/>
          <w:lang w:val="en-US"/>
        </w:rPr>
        <w:t xml:space="preserve"> zaman</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41"/>
      </w:r>
      <w:r w:rsidR="006A2AF6">
        <w:rPr>
          <w:rFonts w:ascii="Garamond" w:eastAsia="Garamond" w:hAnsi="Garamond" w:cs="Garamond"/>
          <w:color w:val="000000"/>
          <w:sz w:val="26"/>
          <w:szCs w:val="26"/>
          <w:lang w:val="en-US"/>
        </w:rPr>
        <w:t xml:space="preserve"> </w:t>
      </w:r>
      <w:r w:rsidRPr="00362E00">
        <w:rPr>
          <w:rFonts w:ascii="Garamond" w:eastAsia="Garamond" w:hAnsi="Garamond" w:cs="Garamond"/>
          <w:color w:val="000000"/>
          <w:sz w:val="26"/>
          <w:szCs w:val="26"/>
          <w:lang w:val="en-US"/>
        </w:rPr>
        <w:t xml:space="preserve">Hal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penting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memastikan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bahwa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generasi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muda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terlibat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nilai-nilai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konteks</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sesuai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kehidupan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mereka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saat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42"/>
      </w:r>
    </w:p>
    <w:p w14:paraId="0B83520E" w14:textId="778F8036"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lastRenderedPageBreak/>
        <w:tab/>
      </w:r>
      <w:proofErr w:type="spellStart"/>
      <w:r w:rsidRPr="00362E00">
        <w:rPr>
          <w:rFonts w:ascii="Garamond" w:eastAsia="Garamond" w:hAnsi="Garamond" w:cs="Garamond"/>
          <w:color w:val="000000"/>
          <w:sz w:val="26"/>
          <w:szCs w:val="26"/>
          <w:lang w:val="en-US"/>
        </w:rPr>
        <w:t>Namun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demikian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memberikan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batasan</w:t>
      </w:r>
      <w:proofErr w:type="spellEnd"/>
      <w:r w:rsidRPr="00362E00">
        <w:rPr>
          <w:rFonts w:ascii="Garamond" w:eastAsia="Garamond" w:hAnsi="Garamond" w:cs="Garamond"/>
          <w:color w:val="000000"/>
          <w:sz w:val="26"/>
          <w:szCs w:val="26"/>
          <w:lang w:val="en-US"/>
        </w:rPr>
        <w:t xml:space="preserve"> moral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penggunaan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Prinsip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tabayyun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verifikasi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informasi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harus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pedoman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utama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ketika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berhadapan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informasi</w:t>
      </w:r>
      <w:proofErr w:type="spellEnd"/>
      <w:r w:rsidRPr="00362E00">
        <w:rPr>
          <w:rFonts w:ascii="Garamond" w:eastAsia="Garamond" w:hAnsi="Garamond" w:cs="Garamond"/>
          <w:color w:val="000000"/>
          <w:sz w:val="26"/>
          <w:szCs w:val="26"/>
          <w:lang w:val="en-US"/>
        </w:rPr>
        <w:t xml:space="preserve"> digital yang </w:t>
      </w:r>
      <w:proofErr w:type="spellStart"/>
      <w:r w:rsidRPr="00362E00">
        <w:rPr>
          <w:rFonts w:ascii="Garamond" w:eastAsia="Garamond" w:hAnsi="Garamond" w:cs="Garamond"/>
          <w:color w:val="000000"/>
          <w:sz w:val="26"/>
          <w:szCs w:val="26"/>
          <w:lang w:val="en-US"/>
        </w:rPr>
        <w:t>seringkali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terfilter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harus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dididik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memahami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nilai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kejujuran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kehati-hatian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adab</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belajar</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tanggung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jawab</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menggunakan</w:t>
      </w:r>
      <w:proofErr w:type="spellEnd"/>
      <w:r w:rsidRPr="00362E00">
        <w:rPr>
          <w:rFonts w:ascii="Garamond" w:eastAsia="Garamond" w:hAnsi="Garamond" w:cs="Garamond"/>
          <w:color w:val="000000"/>
          <w:sz w:val="26"/>
          <w:szCs w:val="26"/>
          <w:lang w:val="en-US"/>
        </w:rPr>
        <w:t xml:space="preserve"> media digital. Nilai-</w:t>
      </w:r>
      <w:proofErr w:type="spellStart"/>
      <w:r w:rsidRPr="00362E00">
        <w:rPr>
          <w:rFonts w:ascii="Garamond" w:eastAsia="Garamond" w:hAnsi="Garamond" w:cs="Garamond"/>
          <w:color w:val="000000"/>
          <w:sz w:val="26"/>
          <w:szCs w:val="26"/>
          <w:lang w:val="en-US"/>
        </w:rPr>
        <w:t>nilai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ajaran</w:t>
      </w:r>
      <w:proofErr w:type="spellEnd"/>
      <w:r w:rsidRPr="00362E00">
        <w:rPr>
          <w:rFonts w:ascii="Garamond" w:eastAsia="Garamond" w:hAnsi="Garamond" w:cs="Garamond"/>
          <w:color w:val="000000"/>
          <w:sz w:val="26"/>
          <w:szCs w:val="26"/>
          <w:lang w:val="en-US"/>
        </w:rPr>
        <w:t xml:space="preserve"> agama,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fondasi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etika</w:t>
      </w:r>
      <w:proofErr w:type="spellEnd"/>
      <w:r w:rsidRPr="00362E00">
        <w:rPr>
          <w:rFonts w:ascii="Garamond" w:eastAsia="Garamond" w:hAnsi="Garamond" w:cs="Garamond"/>
          <w:color w:val="000000"/>
          <w:sz w:val="26"/>
          <w:szCs w:val="26"/>
          <w:lang w:val="en-US"/>
        </w:rPr>
        <w:t xml:space="preserve"> digital yang </w:t>
      </w:r>
      <w:proofErr w:type="spellStart"/>
      <w:r w:rsidRPr="00362E00">
        <w:rPr>
          <w:rFonts w:ascii="Garamond" w:eastAsia="Garamond" w:hAnsi="Garamond" w:cs="Garamond"/>
          <w:color w:val="000000"/>
          <w:sz w:val="26"/>
          <w:szCs w:val="26"/>
          <w:lang w:val="en-US"/>
        </w:rPr>
        <w:t>sangat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diperlukan</w:t>
      </w:r>
      <w:proofErr w:type="spellEnd"/>
      <w:r w:rsidRPr="00362E00">
        <w:rPr>
          <w:rFonts w:ascii="Garamond" w:eastAsia="Garamond" w:hAnsi="Garamond" w:cs="Garamond"/>
          <w:color w:val="000000"/>
          <w:sz w:val="26"/>
          <w:szCs w:val="26"/>
          <w:lang w:val="en-US"/>
        </w:rPr>
        <w:t xml:space="preserve"> di era Society 5.0</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43"/>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Sebagaimana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diajarkan</w:t>
      </w:r>
      <w:proofErr w:type="spellEnd"/>
      <w:r w:rsidRPr="00362E00">
        <w:rPr>
          <w:rFonts w:ascii="Garamond" w:eastAsia="Garamond" w:hAnsi="Garamond" w:cs="Garamond"/>
          <w:color w:val="000000"/>
          <w:sz w:val="26"/>
          <w:szCs w:val="26"/>
          <w:lang w:val="en-US"/>
        </w:rPr>
        <w:t xml:space="preserve"> ulama </w:t>
      </w:r>
      <w:proofErr w:type="spellStart"/>
      <w:r w:rsidRPr="00362E00">
        <w:rPr>
          <w:rFonts w:ascii="Garamond" w:eastAsia="Garamond" w:hAnsi="Garamond" w:cs="Garamond"/>
          <w:color w:val="000000"/>
          <w:sz w:val="26"/>
          <w:szCs w:val="26"/>
          <w:lang w:val="en-US"/>
        </w:rPr>
        <w:t>klasik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tidak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ditransfer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intelektual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spiritual dan </w:t>
      </w:r>
      <w:proofErr w:type="spellStart"/>
      <w:r w:rsidRPr="00362E00">
        <w:rPr>
          <w:rFonts w:ascii="Garamond" w:eastAsia="Garamond" w:hAnsi="Garamond" w:cs="Garamond"/>
          <w:color w:val="000000"/>
          <w:sz w:val="26"/>
          <w:szCs w:val="26"/>
          <w:lang w:val="en-US"/>
        </w:rPr>
        <w:t>akhlaki</w:t>
      </w:r>
      <w:proofErr w:type="spellEnd"/>
      <w:r w:rsidRPr="00362E00">
        <w:rPr>
          <w:rFonts w:ascii="Garamond" w:eastAsia="Garamond" w:hAnsi="Garamond" w:cs="Garamond"/>
          <w:color w:val="000000"/>
          <w:sz w:val="26"/>
          <w:szCs w:val="26"/>
          <w:lang w:val="en-US"/>
        </w:rPr>
        <w:t>.</w:t>
      </w:r>
    </w:p>
    <w:p w14:paraId="47EFA27A" w14:textId="62883AC3"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Selain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harus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ditempatkan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sarana</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mempermudah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pengganti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hubungan</w:t>
      </w:r>
      <w:proofErr w:type="spellEnd"/>
      <w:r w:rsidRPr="00362E00">
        <w:rPr>
          <w:rFonts w:ascii="Garamond" w:eastAsia="Garamond" w:hAnsi="Garamond" w:cs="Garamond"/>
          <w:color w:val="000000"/>
          <w:sz w:val="26"/>
          <w:szCs w:val="26"/>
          <w:lang w:val="en-US"/>
        </w:rPr>
        <w:t xml:space="preserve"> guru-murid.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kedekatan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antara</w:t>
      </w:r>
      <w:proofErr w:type="spellEnd"/>
      <w:r w:rsidRPr="00362E00">
        <w:rPr>
          <w:rFonts w:ascii="Garamond" w:eastAsia="Garamond" w:hAnsi="Garamond" w:cs="Garamond"/>
          <w:color w:val="000000"/>
          <w:sz w:val="26"/>
          <w:szCs w:val="26"/>
          <w:lang w:val="en-US"/>
        </w:rPr>
        <w:t xml:space="preserve"> guru dan murid </w:t>
      </w:r>
      <w:proofErr w:type="spellStart"/>
      <w:r w:rsidRPr="00362E00">
        <w:rPr>
          <w:rFonts w:ascii="Garamond" w:eastAsia="Garamond" w:hAnsi="Garamond" w:cs="Garamond"/>
          <w:color w:val="000000"/>
          <w:sz w:val="26"/>
          <w:szCs w:val="26"/>
          <w:lang w:val="en-US"/>
        </w:rPr>
        <w:t>memiliki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nilai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adab</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sangat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tinggi</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44"/>
      </w:r>
      <w:r w:rsidRPr="00362E00">
        <w:rPr>
          <w:rFonts w:ascii="Garamond" w:eastAsia="Garamond" w:hAnsi="Garamond" w:cs="Garamond"/>
          <w:color w:val="000000"/>
          <w:sz w:val="26"/>
          <w:szCs w:val="26"/>
          <w:lang w:val="en-US"/>
        </w:rPr>
        <w:t xml:space="preserve"> Oleh </w:t>
      </w:r>
      <w:proofErr w:type="spellStart"/>
      <w:r w:rsidRPr="00362E00">
        <w:rPr>
          <w:rFonts w:ascii="Garamond" w:eastAsia="Garamond" w:hAnsi="Garamond" w:cs="Garamond"/>
          <w:color w:val="000000"/>
          <w:sz w:val="26"/>
          <w:szCs w:val="26"/>
          <w:lang w:val="en-US"/>
        </w:rPr>
        <w:t>karena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itu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harus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digunakan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memperkuat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komunikasi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mempermudah</w:t>
      </w:r>
      <w:proofErr w:type="spellEnd"/>
      <w:r w:rsidRPr="00362E00">
        <w:rPr>
          <w:rFonts w:ascii="Garamond" w:eastAsia="Garamond" w:hAnsi="Garamond" w:cs="Garamond"/>
          <w:color w:val="000000"/>
          <w:sz w:val="26"/>
          <w:szCs w:val="26"/>
          <w:lang w:val="en-US"/>
        </w:rPr>
        <w:t xml:space="preserve"> proses </w:t>
      </w:r>
      <w:proofErr w:type="spellStart"/>
      <w:r w:rsidRPr="00362E00">
        <w:rPr>
          <w:rFonts w:ascii="Garamond" w:eastAsia="Garamond" w:hAnsi="Garamond" w:cs="Garamond"/>
          <w:color w:val="000000"/>
          <w:sz w:val="26"/>
          <w:szCs w:val="26"/>
          <w:lang w:val="en-US"/>
        </w:rPr>
        <w:t>pembimbingan</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memperkaya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materi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menggantikan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fungsi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peran</w:t>
      </w:r>
      <w:proofErr w:type="spellEnd"/>
      <w:r w:rsidRPr="00362E00">
        <w:rPr>
          <w:rFonts w:ascii="Garamond" w:eastAsia="Garamond" w:hAnsi="Garamond" w:cs="Garamond"/>
          <w:color w:val="000000"/>
          <w:sz w:val="26"/>
          <w:szCs w:val="26"/>
          <w:lang w:val="en-US"/>
        </w:rPr>
        <w:t xml:space="preserve"> guru.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pendekatan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seimbang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justru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dapat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menghidupkan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kembali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tradisi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keilmuan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cara</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modern dan </w:t>
      </w:r>
      <w:proofErr w:type="spellStart"/>
      <w:r w:rsidRPr="00362E00">
        <w:rPr>
          <w:rFonts w:ascii="Garamond" w:eastAsia="Garamond" w:hAnsi="Garamond" w:cs="Garamond"/>
          <w:color w:val="000000"/>
          <w:sz w:val="26"/>
          <w:szCs w:val="26"/>
          <w:lang w:val="en-US"/>
        </w:rPr>
        <w:t>inklusif</w:t>
      </w:r>
      <w:proofErr w:type="spellEnd"/>
      <w:r w:rsidRPr="00362E00">
        <w:rPr>
          <w:rFonts w:ascii="Garamond" w:eastAsia="Garamond" w:hAnsi="Garamond" w:cs="Garamond"/>
          <w:color w:val="000000"/>
          <w:sz w:val="26"/>
          <w:szCs w:val="26"/>
          <w:lang w:val="en-US"/>
        </w:rPr>
        <w:t>.</w:t>
      </w:r>
    </w:p>
    <w:p w14:paraId="5645D88D" w14:textId="38A5A982" w:rsid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konteks</w:t>
      </w:r>
      <w:proofErr w:type="spellEnd"/>
      <w:r w:rsidRPr="00362E00">
        <w:rPr>
          <w:rFonts w:ascii="Garamond" w:eastAsia="Garamond" w:hAnsi="Garamond" w:cs="Garamond"/>
          <w:color w:val="000000"/>
          <w:sz w:val="26"/>
          <w:szCs w:val="26"/>
          <w:lang w:val="en-US"/>
        </w:rPr>
        <w:t xml:space="preserve"> global,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peluang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hadir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sebagai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peradaban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adaptif</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progresif</w:t>
      </w:r>
      <w:proofErr w:type="spellEnd"/>
      <w:r w:rsidRPr="00362E00">
        <w:rPr>
          <w:rFonts w:ascii="Garamond" w:eastAsia="Garamond" w:hAnsi="Garamond" w:cs="Garamond"/>
          <w:color w:val="000000"/>
          <w:sz w:val="26"/>
          <w:szCs w:val="26"/>
          <w:lang w:val="en-US"/>
        </w:rPr>
        <w:t xml:space="preserve">. Dunia Islam </w:t>
      </w:r>
      <w:proofErr w:type="spellStart"/>
      <w:r w:rsidRPr="00362E00">
        <w:rPr>
          <w:rFonts w:ascii="Garamond" w:eastAsia="Garamond" w:hAnsi="Garamond" w:cs="Garamond"/>
          <w:color w:val="000000"/>
          <w:sz w:val="26"/>
          <w:szCs w:val="26"/>
          <w:lang w:val="en-US"/>
        </w:rPr>
        <w:t>memiliki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sejarah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panjang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inovasi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ilmu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pengetahuan</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momentum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kembali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menunjukkan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kontribusinya</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45"/>
      </w:r>
      <w:r w:rsidRPr="00362E00">
        <w:rPr>
          <w:rFonts w:ascii="Garamond" w:eastAsia="Garamond" w:hAnsi="Garamond" w:cs="Garamond"/>
          <w:color w:val="000000"/>
          <w:sz w:val="26"/>
          <w:szCs w:val="26"/>
          <w:lang w:val="en-US"/>
        </w:rPr>
        <w:t xml:space="preserve"> Platform </w:t>
      </w:r>
      <w:proofErr w:type="spellStart"/>
      <w:r w:rsidRPr="00362E00">
        <w:rPr>
          <w:rFonts w:ascii="Garamond" w:eastAsia="Garamond" w:hAnsi="Garamond" w:cs="Garamond"/>
          <w:color w:val="000000"/>
          <w:sz w:val="26"/>
          <w:szCs w:val="26"/>
          <w:lang w:val="en-US"/>
        </w:rPr>
        <w:t>kajian</w:t>
      </w:r>
      <w:proofErr w:type="spellEnd"/>
      <w:r w:rsidRPr="00362E00">
        <w:rPr>
          <w:rFonts w:ascii="Garamond" w:eastAsia="Garamond" w:hAnsi="Garamond" w:cs="Garamond"/>
          <w:color w:val="000000"/>
          <w:sz w:val="26"/>
          <w:szCs w:val="26"/>
          <w:lang w:val="en-US"/>
        </w:rPr>
        <w:t xml:space="preserve"> Islam global, </w:t>
      </w:r>
      <w:proofErr w:type="spellStart"/>
      <w:r w:rsidRPr="00362E00">
        <w:rPr>
          <w:rFonts w:ascii="Garamond" w:eastAsia="Garamond" w:hAnsi="Garamond" w:cs="Garamond"/>
          <w:color w:val="000000"/>
          <w:sz w:val="26"/>
          <w:szCs w:val="26"/>
          <w:lang w:val="en-US"/>
        </w:rPr>
        <w:t>aplikasi</w:t>
      </w:r>
      <w:proofErr w:type="spellEnd"/>
      <w:r w:rsidRPr="00362E00">
        <w:rPr>
          <w:rFonts w:ascii="Garamond" w:eastAsia="Garamond" w:hAnsi="Garamond" w:cs="Garamond"/>
          <w:color w:val="000000"/>
          <w:sz w:val="26"/>
          <w:szCs w:val="26"/>
          <w:lang w:val="en-US"/>
        </w:rPr>
        <w:t xml:space="preserve"> Al-Qur’an, </w:t>
      </w:r>
      <w:proofErr w:type="spellStart"/>
      <w:r w:rsidRPr="00362E00">
        <w:rPr>
          <w:rFonts w:ascii="Garamond" w:eastAsia="Garamond" w:hAnsi="Garamond" w:cs="Garamond"/>
          <w:color w:val="000000"/>
          <w:sz w:val="26"/>
          <w:szCs w:val="26"/>
          <w:lang w:val="en-US"/>
        </w:rPr>
        <w:t>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riset</w:t>
      </w:r>
      <w:proofErr w:type="spellEnd"/>
      <w:r w:rsidRPr="00362E00">
        <w:rPr>
          <w:rFonts w:ascii="Garamond" w:eastAsia="Garamond" w:hAnsi="Garamond" w:cs="Garamond"/>
          <w:color w:val="000000"/>
          <w:sz w:val="26"/>
          <w:szCs w:val="26"/>
          <w:lang w:val="en-US"/>
        </w:rPr>
        <w:t xml:space="preserve"> digital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bidang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kaligrafi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arkeologi</w:t>
      </w:r>
      <w:proofErr w:type="spellEnd"/>
      <w:r w:rsidRPr="00362E00">
        <w:rPr>
          <w:rFonts w:ascii="Garamond" w:eastAsia="Garamond" w:hAnsi="Garamond" w:cs="Garamond"/>
          <w:color w:val="000000"/>
          <w:sz w:val="26"/>
          <w:szCs w:val="26"/>
          <w:lang w:val="en-US"/>
        </w:rPr>
        <w:t xml:space="preserve"> Islam, dan </w:t>
      </w:r>
      <w:proofErr w:type="spellStart"/>
      <w:r w:rsidRPr="00362E00">
        <w:rPr>
          <w:rFonts w:ascii="Garamond" w:eastAsia="Garamond" w:hAnsi="Garamond" w:cs="Garamond"/>
          <w:color w:val="000000"/>
          <w:sz w:val="26"/>
          <w:szCs w:val="26"/>
          <w:lang w:val="en-US"/>
        </w:rPr>
        <w:t>kajian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manuskrip</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bukti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bahwa</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mampu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beradaptasi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perkembangan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46"/>
      </w:r>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demikian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bukanlah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ancaman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bagi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melainkan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peluang</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besar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untuk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mengembangkan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peradaban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keilmuan</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lebih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maju</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relevan</w:t>
      </w:r>
      <w:proofErr w:type="spellEnd"/>
      <w:r w:rsidRPr="00362E00">
        <w:rPr>
          <w:rFonts w:ascii="Garamond" w:eastAsia="Garamond" w:hAnsi="Garamond" w:cs="Garamond"/>
          <w:color w:val="000000"/>
          <w:sz w:val="26"/>
          <w:szCs w:val="26"/>
          <w:lang w:val="en-US"/>
        </w:rPr>
        <w:t>.</w:t>
      </w:r>
    </w:p>
    <w:p w14:paraId="43635A63" w14:textId="77777777" w:rsidR="006A2AF6" w:rsidRPr="00362E00" w:rsidRDefault="006A2AF6"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50917CA7" w14:textId="77777777" w:rsidR="00362E00" w:rsidRPr="00362E00" w:rsidRDefault="00362E00" w:rsidP="006A2AF6">
      <w:pPr>
        <w:pStyle w:val="ListParagraph"/>
        <w:numPr>
          <w:ilvl w:val="0"/>
          <w:numId w:val="1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8" w:lineRule="auto"/>
        <w:ind w:left="284" w:hanging="284"/>
        <w:jc w:val="both"/>
        <w:rPr>
          <w:rFonts w:ascii="Garamond" w:eastAsia="Garamond" w:hAnsi="Garamond" w:cs="Garamond"/>
          <w:b/>
          <w:bCs/>
          <w:color w:val="000000"/>
          <w:sz w:val="26"/>
          <w:szCs w:val="26"/>
          <w:lang w:val="en-US"/>
        </w:rPr>
      </w:pPr>
      <w:proofErr w:type="spellStart"/>
      <w:r w:rsidRPr="00362E00">
        <w:rPr>
          <w:rFonts w:ascii="Garamond" w:eastAsia="Garamond" w:hAnsi="Garamond" w:cs="Garamond"/>
          <w:b/>
          <w:bCs/>
          <w:color w:val="000000"/>
          <w:sz w:val="26"/>
          <w:szCs w:val="26"/>
          <w:lang w:val="en-US"/>
        </w:rPr>
        <w:t>Sintesis</w:t>
      </w:r>
      <w:proofErr w:type="spellEnd"/>
      <w:r w:rsidRPr="00362E00">
        <w:rPr>
          <w:rFonts w:ascii="Garamond" w:eastAsia="Garamond" w:hAnsi="Garamond" w:cs="Garamond"/>
          <w:b/>
          <w:bCs/>
          <w:color w:val="000000"/>
          <w:sz w:val="26"/>
          <w:szCs w:val="26"/>
          <w:lang w:val="en-US"/>
        </w:rPr>
        <w:t xml:space="preserve"> dan </w:t>
      </w:r>
      <w:proofErr w:type="spellStart"/>
      <w:r w:rsidRPr="00362E00">
        <w:rPr>
          <w:rFonts w:ascii="Garamond" w:eastAsia="Garamond" w:hAnsi="Garamond" w:cs="Garamond"/>
          <w:b/>
          <w:bCs/>
          <w:color w:val="000000"/>
          <w:sz w:val="26"/>
          <w:szCs w:val="26"/>
          <w:lang w:val="en-US"/>
        </w:rPr>
        <w:t>Implikasi</w:t>
      </w:r>
      <w:proofErr w:type="spellEnd"/>
    </w:p>
    <w:p w14:paraId="7867EDED" w14:textId="1E0FB4B5"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Berdasarkan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hasil</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penelitian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terbukti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menjadi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arah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baru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Indonesia </w:t>
      </w:r>
      <w:proofErr w:type="spellStart"/>
      <w:r w:rsidRPr="00362E00">
        <w:rPr>
          <w:rFonts w:ascii="Garamond" w:eastAsia="Garamond" w:hAnsi="Garamond" w:cs="Garamond"/>
          <w:color w:val="000000"/>
          <w:sz w:val="26"/>
          <w:szCs w:val="26"/>
          <w:lang w:val="en-US"/>
        </w:rPr>
        <w:t>menuju</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masyarakat</w:t>
      </w:r>
      <w:proofErr w:type="spellEnd"/>
      <w:r w:rsidRPr="00362E00">
        <w:rPr>
          <w:rFonts w:ascii="Garamond" w:eastAsia="Garamond" w:hAnsi="Garamond" w:cs="Garamond"/>
          <w:color w:val="000000"/>
          <w:sz w:val="26"/>
          <w:szCs w:val="26"/>
          <w:lang w:val="en-US"/>
        </w:rPr>
        <w:t xml:space="preserve"> 5.0.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memperkaya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sumber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belajar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memperluas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akses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memperkuat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pembelajaran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partisipatif</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lastRenderedPageBreak/>
        <w:t>Namun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juga </w:t>
      </w:r>
      <w:proofErr w:type="spellStart"/>
      <w:r w:rsidRPr="00362E00">
        <w:rPr>
          <w:rFonts w:ascii="Garamond" w:eastAsia="Garamond" w:hAnsi="Garamond" w:cs="Garamond"/>
          <w:color w:val="000000"/>
          <w:sz w:val="26"/>
          <w:szCs w:val="26"/>
          <w:lang w:val="en-US"/>
        </w:rPr>
        <w:t>menuntut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kesiapan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infrastruktur</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kompetensi</w:t>
      </w:r>
      <w:proofErr w:type="spellEnd"/>
      <w:r w:rsidRPr="00362E00">
        <w:rPr>
          <w:rFonts w:ascii="Garamond" w:eastAsia="Garamond" w:hAnsi="Garamond" w:cs="Garamond"/>
          <w:color w:val="000000"/>
          <w:sz w:val="26"/>
          <w:szCs w:val="26"/>
          <w:lang w:val="en-US"/>
        </w:rPr>
        <w:t xml:space="preserve"> digital, dan </w:t>
      </w:r>
      <w:proofErr w:type="spellStart"/>
      <w:r w:rsidRPr="00362E00">
        <w:rPr>
          <w:rFonts w:ascii="Garamond" w:eastAsia="Garamond" w:hAnsi="Garamond" w:cs="Garamond"/>
          <w:color w:val="000000"/>
          <w:sz w:val="26"/>
          <w:szCs w:val="26"/>
          <w:lang w:val="en-US"/>
        </w:rPr>
        <w:t>etika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bermedia</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sejalan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ajaran</w:t>
      </w:r>
      <w:proofErr w:type="spellEnd"/>
      <w:r w:rsidRPr="00362E00">
        <w:rPr>
          <w:rFonts w:ascii="Garamond" w:eastAsia="Garamond" w:hAnsi="Garamond" w:cs="Garamond"/>
          <w:color w:val="000000"/>
          <w:sz w:val="26"/>
          <w:szCs w:val="26"/>
          <w:lang w:val="en-US"/>
        </w:rPr>
        <w:t xml:space="preserve"> Islam</w:t>
      </w:r>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47"/>
      </w:r>
    </w:p>
    <w:p w14:paraId="461FA671" w14:textId="638FDC24"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teoretis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memperluas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pemikiran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menggabungkan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teknologi</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nilai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spiritualitas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Secara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praktis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menuntut</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reformasi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kurikulum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penguatan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kompetensi</w:t>
      </w:r>
      <w:proofErr w:type="spellEnd"/>
      <w:r w:rsidRPr="00362E00">
        <w:rPr>
          <w:rFonts w:ascii="Garamond" w:eastAsia="Garamond" w:hAnsi="Garamond" w:cs="Garamond"/>
          <w:color w:val="000000"/>
          <w:sz w:val="26"/>
          <w:szCs w:val="26"/>
          <w:lang w:val="en-US"/>
        </w:rPr>
        <w:t xml:space="preserve"> guru, </w:t>
      </w:r>
      <w:proofErr w:type="spellStart"/>
      <w:r w:rsidRPr="00362E00">
        <w:rPr>
          <w:rFonts w:ascii="Garamond" w:eastAsia="Garamond" w:hAnsi="Garamond" w:cs="Garamond"/>
          <w:color w:val="000000"/>
          <w:sz w:val="26"/>
          <w:szCs w:val="26"/>
          <w:lang w:val="en-US"/>
        </w:rPr>
        <w:t>serta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penyediaan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sarana</w:t>
      </w:r>
      <w:proofErr w:type="spellEnd"/>
      <w:r w:rsidRPr="00362E00">
        <w:rPr>
          <w:rFonts w:ascii="Garamond" w:eastAsia="Garamond" w:hAnsi="Garamond" w:cs="Garamond"/>
          <w:color w:val="000000"/>
          <w:sz w:val="26"/>
          <w:szCs w:val="26"/>
          <w:lang w:val="en-US"/>
        </w:rPr>
        <w:t xml:space="preserve"> digital yang </w:t>
      </w:r>
      <w:proofErr w:type="spellStart"/>
      <w:r w:rsidRPr="00362E00">
        <w:rPr>
          <w:rFonts w:ascii="Garamond" w:eastAsia="Garamond" w:hAnsi="Garamond" w:cs="Garamond"/>
          <w:color w:val="000000"/>
          <w:sz w:val="26"/>
          <w:szCs w:val="26"/>
          <w:lang w:val="en-US"/>
        </w:rPr>
        <w:t>memadai</w:t>
      </w:r>
      <w:proofErr w:type="spellEnd"/>
      <w:r w:rsidR="006A2AF6">
        <w:rPr>
          <w:rFonts w:ascii="Garamond" w:eastAsia="Garamond" w:hAnsi="Garamond" w:cs="Garamond"/>
          <w:color w:val="000000"/>
          <w:sz w:val="26"/>
          <w:szCs w:val="26"/>
          <w:lang w:val="en-US"/>
        </w:rPr>
        <w:t>.</w:t>
      </w:r>
      <w:r w:rsidRPr="00362E00">
        <w:rPr>
          <w:rStyle w:val="FootnoteReference"/>
          <w:rFonts w:ascii="Garamond" w:eastAsia="Garamond" w:hAnsi="Garamond" w:cs="Garamond"/>
          <w:color w:val="000000"/>
          <w:sz w:val="26"/>
          <w:szCs w:val="26"/>
          <w:lang w:val="en-US"/>
        </w:rPr>
        <w:footnoteReference w:id="48"/>
      </w:r>
    </w:p>
    <w:p w14:paraId="474114F1" w14:textId="77777777"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lang w:val="en-US"/>
        </w:rPr>
        <w:tab/>
      </w:r>
      <w:proofErr w:type="spellStart"/>
      <w:r w:rsidRPr="00362E00">
        <w:rPr>
          <w:rFonts w:ascii="Garamond" w:eastAsia="Garamond" w:hAnsi="Garamond" w:cs="Garamond"/>
          <w:color w:val="000000"/>
          <w:sz w:val="26"/>
          <w:szCs w:val="26"/>
          <w:lang w:val="en-US"/>
        </w:rPr>
        <w:t>Dengan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demikian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digitalisasi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studi</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bukan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hanya</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transformasi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teknis</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tetapi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sebuah</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pembaruan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filosofis</w:t>
      </w:r>
      <w:proofErr w:type="spellEnd"/>
      <w:r w:rsidRPr="00362E00">
        <w:rPr>
          <w:rFonts w:ascii="Garamond" w:eastAsia="Garamond" w:hAnsi="Garamond" w:cs="Garamond"/>
          <w:color w:val="000000"/>
          <w:sz w:val="26"/>
          <w:szCs w:val="26"/>
          <w:lang w:val="en-US"/>
        </w:rPr>
        <w:t xml:space="preserve"> dan </w:t>
      </w:r>
      <w:proofErr w:type="spellStart"/>
      <w:r w:rsidRPr="00362E00">
        <w:rPr>
          <w:rFonts w:ascii="Garamond" w:eastAsia="Garamond" w:hAnsi="Garamond" w:cs="Garamond"/>
          <w:color w:val="000000"/>
          <w:sz w:val="26"/>
          <w:szCs w:val="26"/>
          <w:lang w:val="en-US"/>
        </w:rPr>
        <w:t>metodologis</w:t>
      </w:r>
      <w:proofErr w:type="spellEnd"/>
      <w:r w:rsidRPr="00362E00">
        <w:rPr>
          <w:rFonts w:ascii="Garamond" w:eastAsia="Garamond" w:hAnsi="Garamond" w:cs="Garamond"/>
          <w:color w:val="000000"/>
          <w:sz w:val="26"/>
          <w:szCs w:val="26"/>
          <w:lang w:val="en-US"/>
        </w:rPr>
        <w:t xml:space="preserve"> yang </w:t>
      </w:r>
      <w:proofErr w:type="spellStart"/>
      <w:r w:rsidRPr="00362E00">
        <w:rPr>
          <w:rFonts w:ascii="Garamond" w:eastAsia="Garamond" w:hAnsi="Garamond" w:cs="Garamond"/>
          <w:color w:val="000000"/>
          <w:sz w:val="26"/>
          <w:szCs w:val="26"/>
          <w:lang w:val="en-US"/>
        </w:rPr>
        <w:t>merevitalisasi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peran</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pendidikan</w:t>
      </w:r>
      <w:proofErr w:type="spellEnd"/>
      <w:r w:rsidRPr="00362E00">
        <w:rPr>
          <w:rFonts w:ascii="Garamond" w:eastAsia="Garamond" w:hAnsi="Garamond" w:cs="Garamond"/>
          <w:color w:val="000000"/>
          <w:sz w:val="26"/>
          <w:szCs w:val="26"/>
          <w:lang w:val="en-US"/>
        </w:rPr>
        <w:t xml:space="preserve"> Islam </w:t>
      </w:r>
      <w:proofErr w:type="spellStart"/>
      <w:r w:rsidRPr="00362E00">
        <w:rPr>
          <w:rFonts w:ascii="Garamond" w:eastAsia="Garamond" w:hAnsi="Garamond" w:cs="Garamond"/>
          <w:color w:val="000000"/>
          <w:sz w:val="26"/>
          <w:szCs w:val="26"/>
          <w:lang w:val="en-US"/>
        </w:rPr>
        <w:t>dalam</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membentuk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generasi</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cerdas</w:t>
      </w:r>
      <w:proofErr w:type="spellEnd"/>
      <w:r w:rsidRPr="00362E00">
        <w:rPr>
          <w:rFonts w:ascii="Garamond" w:eastAsia="Garamond" w:hAnsi="Garamond" w:cs="Garamond"/>
          <w:color w:val="000000"/>
          <w:sz w:val="26"/>
          <w:szCs w:val="26"/>
          <w:lang w:val="en-US"/>
        </w:rPr>
        <w:t xml:space="preserve"> digital dan </w:t>
      </w:r>
      <w:proofErr w:type="spellStart"/>
      <w:r w:rsidRPr="00362E00">
        <w:rPr>
          <w:rFonts w:ascii="Garamond" w:eastAsia="Garamond" w:hAnsi="Garamond" w:cs="Garamond"/>
          <w:color w:val="000000"/>
          <w:sz w:val="26"/>
          <w:szCs w:val="26"/>
          <w:lang w:val="en-US"/>
        </w:rPr>
        <w:t>berakhlak</w:t>
      </w:r>
      <w:proofErr w:type="spellEnd"/>
      <w:r w:rsidRPr="00362E00">
        <w:rPr>
          <w:rFonts w:ascii="Garamond" w:eastAsia="Garamond" w:hAnsi="Garamond" w:cs="Garamond"/>
          <w:color w:val="000000"/>
          <w:sz w:val="26"/>
          <w:szCs w:val="26"/>
          <w:lang w:val="en-US"/>
        </w:rPr>
        <w:t xml:space="preserve"> </w:t>
      </w:r>
      <w:proofErr w:type="spellStart"/>
      <w:r w:rsidRPr="00362E00">
        <w:rPr>
          <w:rFonts w:ascii="Garamond" w:eastAsia="Garamond" w:hAnsi="Garamond" w:cs="Garamond"/>
          <w:color w:val="000000"/>
          <w:sz w:val="26"/>
          <w:szCs w:val="26"/>
          <w:lang w:val="en-US"/>
        </w:rPr>
        <w:t>mulia</w:t>
      </w:r>
      <w:proofErr w:type="spellEnd"/>
      <w:r w:rsidRPr="00362E00">
        <w:rPr>
          <w:rFonts w:ascii="Garamond" w:eastAsia="Garamond" w:hAnsi="Garamond" w:cs="Garamond"/>
          <w:color w:val="000000"/>
          <w:sz w:val="26"/>
          <w:szCs w:val="26"/>
          <w:lang w:val="en-US"/>
        </w:rPr>
        <w:t xml:space="preserve"> di era </w:t>
      </w:r>
      <w:proofErr w:type="spellStart"/>
      <w:r w:rsidRPr="00362E00">
        <w:rPr>
          <w:rFonts w:ascii="Garamond" w:eastAsia="Garamond" w:hAnsi="Garamond" w:cs="Garamond"/>
          <w:color w:val="000000"/>
          <w:sz w:val="26"/>
          <w:szCs w:val="26"/>
          <w:lang w:val="en-US"/>
        </w:rPr>
        <w:t>masyarakat</w:t>
      </w:r>
      <w:proofErr w:type="spellEnd"/>
      <w:r w:rsidRPr="00362E00">
        <w:rPr>
          <w:rFonts w:ascii="Garamond" w:eastAsia="Garamond" w:hAnsi="Garamond" w:cs="Garamond"/>
          <w:color w:val="000000"/>
          <w:sz w:val="26"/>
          <w:szCs w:val="26"/>
          <w:lang w:val="en-US"/>
        </w:rPr>
        <w:t xml:space="preserve"> 5.0.</w:t>
      </w:r>
    </w:p>
    <w:p w14:paraId="26CD3DDD" w14:textId="77777777"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color w:val="000000"/>
          <w:sz w:val="26"/>
          <w:szCs w:val="26"/>
        </w:rPr>
      </w:pPr>
    </w:p>
    <w:p w14:paraId="34185445" w14:textId="741579C3" w:rsidR="00C130BB" w:rsidRPr="00362E00" w:rsidRDefault="00B051E7" w:rsidP="006A2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362E00">
        <w:rPr>
          <w:rFonts w:ascii="Garamond" w:eastAsia="Garamond" w:hAnsi="Garamond" w:cs="Times New Roman"/>
          <w:b/>
          <w:color w:val="000000"/>
          <w:sz w:val="26"/>
          <w:szCs w:val="26"/>
        </w:rPr>
        <w:t xml:space="preserve">KESIMPULAN </w:t>
      </w:r>
    </w:p>
    <w:p w14:paraId="20550A84" w14:textId="77777777" w:rsidR="00362E00" w:rsidRPr="00362E00" w:rsidRDefault="00B051E7"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rPr>
      </w:pPr>
      <w:r w:rsidRPr="00362E00">
        <w:rPr>
          <w:rFonts w:ascii="Garamond" w:eastAsia="Garamond" w:hAnsi="Garamond" w:cs="Times New Roman"/>
          <w:color w:val="000000"/>
          <w:sz w:val="26"/>
          <w:szCs w:val="26"/>
        </w:rPr>
        <w:tab/>
      </w:r>
      <w:r w:rsidR="00362E00" w:rsidRPr="00362E00">
        <w:rPr>
          <w:rFonts w:ascii="Garamond" w:eastAsia="Garamond" w:hAnsi="Garamond" w:cs="Garamond"/>
          <w:bCs/>
          <w:color w:val="000000"/>
          <w:sz w:val="26"/>
          <w:szCs w:val="26"/>
        </w:rPr>
        <w:t>Digitalisasi studi Islam merupakan langkah strategis dalam mengembangkan pendidikan Islam di era Society 5.0. Teknologi seperti platform pembelajaran daring (LMS), media interaktif berbasis multimedia, dan kecerdasan buatan (AI) memungkinkan pembelajaran Islam menjadi lebih fleksibel, interaktif, dan terpersonalisasi. Akses yang lebih luas terhadap literatur keislaman dan pembelajaran global membuka kesempatan bagi peserta didik untuk memahami Islam dari berbagai perspektif dan disiplin ilmu, yang memperkaya pemahaman mereka tentang agama.</w:t>
      </w:r>
    </w:p>
    <w:p w14:paraId="79813075" w14:textId="77777777"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rPr>
      </w:pPr>
      <w:r w:rsidRPr="00362E00">
        <w:rPr>
          <w:rFonts w:ascii="Garamond" w:eastAsia="Garamond" w:hAnsi="Garamond" w:cs="Garamond"/>
          <w:bCs/>
          <w:color w:val="000000"/>
          <w:sz w:val="26"/>
          <w:szCs w:val="26"/>
        </w:rPr>
        <w:tab/>
        <w:t>Namun, implementasi digitalisasi dihadapkan pada tantangan, seperti ketimpangan infrastruktur digital antarwilayah, rendahnya literasi digital di kalangan pengajar, serta masalah etika dan keamanan informasi. Kesenjangan akses internet dan perangkat digital antara daerah perkotaan dan terpencil berpotensi memperburuk ketidaksetaraan dalam pendidikan Islam berbasis digital. Selain itu, keterbatasan keterampilan digital di kalangan guru dapat menghambat optimalisasi teknologi dalam meningkatkan kualitas pembelajaran.</w:t>
      </w:r>
    </w:p>
    <w:p w14:paraId="6C2CF5C8" w14:textId="77777777"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rPr>
      </w:pPr>
      <w:r w:rsidRPr="00362E00">
        <w:rPr>
          <w:rFonts w:ascii="Garamond" w:eastAsia="Garamond" w:hAnsi="Garamond" w:cs="Garamond"/>
          <w:bCs/>
          <w:color w:val="000000"/>
          <w:sz w:val="26"/>
          <w:szCs w:val="26"/>
        </w:rPr>
        <w:tab/>
        <w:t>Meskipun begitu, digitalisasi dalam pendidikan Islam bukan hanya soal penerapan teknologi, tetapi juga pembaruan paradigma yang lebih terbuka dan inklusif. Dengan pendekatan yang bijaksana, teknologi dapat memperkuat tradisi keilmuan Islam dan membentuk generasi yang cerdas digital, berakhlak mulia, serta siap menghadapi tantangan global. Oleh karena itu, digitalisasi harus dilihat sebagai peluang untuk memperkaya pengalaman belajar sekaligus memperkokoh peran pendidikan Islam dalam membentuk karakter dan spiritualitas generasi masa depan.</w:t>
      </w:r>
    </w:p>
    <w:p w14:paraId="13DDEE79" w14:textId="77777777"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362E00">
        <w:rPr>
          <w:rFonts w:ascii="Garamond" w:eastAsia="Garamond" w:hAnsi="Garamond" w:cs="Garamond"/>
          <w:color w:val="000000"/>
          <w:sz w:val="26"/>
          <w:szCs w:val="26"/>
        </w:rPr>
        <w:lastRenderedPageBreak/>
        <w:tab/>
      </w:r>
      <w:r w:rsidRPr="00362E00">
        <w:rPr>
          <w:rFonts w:ascii="Garamond" w:eastAsia="Garamond" w:hAnsi="Garamond" w:cs="Garamond"/>
          <w:color w:val="000000"/>
          <w:sz w:val="26"/>
          <w:szCs w:val="26"/>
          <w:lang w:val="en-US"/>
        </w:rPr>
        <w:t xml:space="preserve"> </w:t>
      </w:r>
    </w:p>
    <w:p w14:paraId="2A9CC666" w14:textId="77777777" w:rsidR="00362E00" w:rsidRPr="00362E00" w:rsidRDefault="00362E00" w:rsidP="006A2A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6A773426" w14:textId="77777777" w:rsidR="006A2AF6" w:rsidRDefault="006A2AF6" w:rsidP="006A2AF6">
      <w:pPr>
        <w:jc w:val="both"/>
        <w:rPr>
          <w:rFonts w:ascii="Garamond" w:eastAsia="Garamond" w:hAnsi="Garamond" w:cs="Garamond"/>
          <w:color w:val="000000"/>
          <w:sz w:val="26"/>
          <w:szCs w:val="26"/>
          <w:lang w:val="en-US"/>
        </w:rPr>
      </w:pPr>
    </w:p>
    <w:p w14:paraId="1B3FC7E9" w14:textId="7B698413" w:rsidR="006A2AF6" w:rsidRPr="00342ACA" w:rsidRDefault="00362E00" w:rsidP="00342ACA">
      <w:pPr>
        <w:jc w:val="center"/>
        <w:rPr>
          <w:rFonts w:ascii="Garamond" w:eastAsia="Garamond" w:hAnsi="Garamond" w:cs="Garamond"/>
          <w:b/>
          <w:color w:val="000000"/>
          <w:sz w:val="26"/>
          <w:szCs w:val="26"/>
        </w:rPr>
      </w:pPr>
      <w:r w:rsidRPr="00362E00">
        <w:rPr>
          <w:rFonts w:ascii="Garamond" w:eastAsia="Garamond" w:hAnsi="Garamond" w:cs="Garamond"/>
          <w:b/>
          <w:color w:val="000000"/>
          <w:sz w:val="26"/>
          <w:szCs w:val="26"/>
        </w:rPr>
        <w:t>DAFTA</w:t>
      </w:r>
      <w:r w:rsidR="00B051E7" w:rsidRPr="00362E00">
        <w:rPr>
          <w:rFonts w:ascii="Garamond" w:eastAsia="Garamond" w:hAnsi="Garamond" w:cs="Garamond"/>
          <w:b/>
          <w:color w:val="000000"/>
          <w:sz w:val="26"/>
          <w:szCs w:val="26"/>
        </w:rPr>
        <w:t>R PUSTAKA</w:t>
      </w:r>
    </w:p>
    <w:p w14:paraId="32882798"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noProof/>
          <w:sz w:val="26"/>
          <w:szCs w:val="26"/>
        </w:rPr>
        <w:fldChar w:fldCharType="begin" w:fldLock="1"/>
      </w:r>
      <w:r w:rsidRPr="00362E00">
        <w:rPr>
          <w:rFonts w:ascii="Garamond" w:hAnsi="Garamond"/>
          <w:noProof/>
          <w:sz w:val="26"/>
          <w:szCs w:val="26"/>
        </w:rPr>
        <w:instrText xml:space="preserve">ADDIN Mendeley Bibliography CSL_BIBLIOGRAPHY </w:instrText>
      </w:r>
      <w:r w:rsidRPr="00362E00">
        <w:rPr>
          <w:rFonts w:ascii="Garamond" w:hAnsi="Garamond"/>
          <w:noProof/>
          <w:sz w:val="26"/>
          <w:szCs w:val="26"/>
        </w:rPr>
        <w:fldChar w:fldCharType="separate"/>
      </w:r>
      <w:r w:rsidRPr="00362E00">
        <w:rPr>
          <w:rFonts w:ascii="Garamond" w:hAnsi="Garamond" w:cs="Times New Roman"/>
          <w:noProof/>
          <w:kern w:val="0"/>
          <w:sz w:val="26"/>
          <w:szCs w:val="26"/>
        </w:rPr>
        <w:t xml:space="preserve">Abdul Malik Aripin, Dwi Noviani. “Integrasi Teknologi Dalam Pembelajaran Pendidikan Agama Islam: Peluang Dan Tantangan.” </w:t>
      </w:r>
      <w:r w:rsidRPr="00362E00">
        <w:rPr>
          <w:rFonts w:ascii="Garamond" w:hAnsi="Garamond" w:cs="Times New Roman"/>
          <w:i/>
          <w:iCs/>
          <w:noProof/>
          <w:kern w:val="0"/>
          <w:sz w:val="26"/>
          <w:szCs w:val="26"/>
        </w:rPr>
        <w:t>El-Mujtama: Jurnal Pengabdian Masyarakat</w:t>
      </w:r>
      <w:r w:rsidRPr="00362E00">
        <w:rPr>
          <w:rFonts w:ascii="Garamond" w:hAnsi="Garamond" w:cs="Times New Roman"/>
          <w:noProof/>
          <w:kern w:val="0"/>
          <w:sz w:val="26"/>
          <w:szCs w:val="26"/>
        </w:rPr>
        <w:t xml:space="preserve"> 5, no. 1 (2025): 1–6.</w:t>
      </w:r>
    </w:p>
    <w:p w14:paraId="2C63BAFA"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Ahirin, J, S Sukarsih, I Andriani, G Alamsya, and F Fakhruddin. “Kemajuan Teknologi Dan Isu Etika Dalam Pendidikan Islam.” </w:t>
      </w:r>
      <w:r w:rsidRPr="00362E00">
        <w:rPr>
          <w:rFonts w:ascii="Garamond" w:hAnsi="Garamond" w:cs="Times New Roman"/>
          <w:i/>
          <w:iCs/>
          <w:noProof/>
          <w:kern w:val="0"/>
          <w:sz w:val="26"/>
          <w:szCs w:val="26"/>
        </w:rPr>
        <w:t>Journal of Administration and Educational Management (Alignment)</w:t>
      </w:r>
      <w:r w:rsidRPr="00362E00">
        <w:rPr>
          <w:rFonts w:ascii="Garamond" w:hAnsi="Garamond" w:cs="Times New Roman"/>
          <w:noProof/>
          <w:kern w:val="0"/>
          <w:sz w:val="26"/>
          <w:szCs w:val="26"/>
        </w:rPr>
        <w:t xml:space="preserve"> 7, no. 1 (2024): 229–234.</w:t>
      </w:r>
    </w:p>
    <w:p w14:paraId="0908CA9C"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Astuti, Mardiah, Isma Eka Wardana, and Sofiyan Ardiansyah. “Meningkatkan Kualitas Pendidikan Islam Melalui Implementasi Teknologi Pendidikan” 1, no. 5 (2023).</w:t>
      </w:r>
    </w:p>
    <w:p w14:paraId="31518895"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Az-zuhri, Dhilla Nur’aeni, Annisa Risma, Melia Nur Padila, and Ahmad Sukandar. “Kajian Konseptual Atas Adaptasi Pendidikan Islam Terhadap Digitalisasi: Peluang Dan Tantangan Dalam Perspektif Teoretis.” </w:t>
      </w:r>
      <w:r w:rsidRPr="00362E00">
        <w:rPr>
          <w:rFonts w:ascii="Garamond" w:hAnsi="Garamond" w:cs="Times New Roman"/>
          <w:i/>
          <w:iCs/>
          <w:noProof/>
          <w:kern w:val="0"/>
          <w:sz w:val="26"/>
          <w:szCs w:val="26"/>
        </w:rPr>
        <w:t>Edukasiana: Jurnal Inovasi Pendidikan</w:t>
      </w:r>
      <w:r w:rsidRPr="00362E00">
        <w:rPr>
          <w:rFonts w:ascii="Garamond" w:hAnsi="Garamond" w:cs="Times New Roman"/>
          <w:noProof/>
          <w:kern w:val="0"/>
          <w:sz w:val="26"/>
          <w:szCs w:val="26"/>
        </w:rPr>
        <w:t xml:space="preserve"> 4, no. 3 (2025): 836–849.</w:t>
      </w:r>
    </w:p>
    <w:p w14:paraId="1FF181AA"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Bainar, Bainar. “Peluang Dan Tantangan Digitalisasi Bagi Pendidikan Agama Islam.” </w:t>
      </w:r>
      <w:r w:rsidRPr="00362E00">
        <w:rPr>
          <w:rFonts w:ascii="Garamond" w:hAnsi="Garamond" w:cs="Times New Roman"/>
          <w:i/>
          <w:iCs/>
          <w:noProof/>
          <w:kern w:val="0"/>
          <w:sz w:val="26"/>
          <w:szCs w:val="26"/>
        </w:rPr>
        <w:t>Baitul Hikmah: Jurnal Ilmiah Keislaman</w:t>
      </w:r>
      <w:r w:rsidRPr="00362E00">
        <w:rPr>
          <w:rFonts w:ascii="Garamond" w:hAnsi="Garamond" w:cs="Times New Roman"/>
          <w:noProof/>
          <w:kern w:val="0"/>
          <w:sz w:val="26"/>
          <w:szCs w:val="26"/>
        </w:rPr>
        <w:t xml:space="preserve"> 2, no. 2 (2024): 74–80.</w:t>
      </w:r>
    </w:p>
    <w:p w14:paraId="0F081FD1"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Deasy Eka Saputri, Guntur Alting. “Penggunaan AI (Artificial Intelligence) Dalam Pendidikan Islam Di Indonesia.” </w:t>
      </w:r>
      <w:r w:rsidRPr="00362E00">
        <w:rPr>
          <w:rFonts w:ascii="Garamond" w:hAnsi="Garamond" w:cs="Times New Roman"/>
          <w:i/>
          <w:iCs/>
          <w:noProof/>
          <w:kern w:val="0"/>
          <w:sz w:val="26"/>
          <w:szCs w:val="26"/>
        </w:rPr>
        <w:t>Al-Kharaj: Jurnal Ekonomi, Keuangan &amp; Bisnis Syariah</w:t>
      </w:r>
      <w:r w:rsidRPr="00362E00">
        <w:rPr>
          <w:rFonts w:ascii="Garamond" w:hAnsi="Garamond" w:cs="Times New Roman"/>
          <w:noProof/>
          <w:kern w:val="0"/>
          <w:sz w:val="26"/>
          <w:szCs w:val="26"/>
        </w:rPr>
        <w:t xml:space="preserve"> 7, no. 1 (2025): 53–58.</w:t>
      </w:r>
    </w:p>
    <w:p w14:paraId="45B94C39"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Firdaus, Muhamad Yoga. “Digitalisasi Khazanah Ilmu Al-Qur’an Dan Tafsir Di Era Digital.” </w:t>
      </w:r>
      <w:r w:rsidRPr="00362E00">
        <w:rPr>
          <w:rFonts w:ascii="Garamond" w:hAnsi="Garamond" w:cs="Times New Roman"/>
          <w:i/>
          <w:iCs/>
          <w:noProof/>
          <w:kern w:val="0"/>
          <w:sz w:val="26"/>
          <w:szCs w:val="26"/>
        </w:rPr>
        <w:t>Reslaj: Religion Education Social Laa Roiba Journal</w:t>
      </w:r>
      <w:r w:rsidRPr="00362E00">
        <w:rPr>
          <w:rFonts w:ascii="Garamond" w:hAnsi="Garamond" w:cs="Times New Roman"/>
          <w:noProof/>
          <w:kern w:val="0"/>
          <w:sz w:val="26"/>
          <w:szCs w:val="26"/>
        </w:rPr>
        <w:t xml:space="preserve"> 5, no. 6 (2023): 2710–2716.</w:t>
      </w:r>
    </w:p>
    <w:p w14:paraId="70AE027E"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Hamdani, Arfan, Rudi Hermawan, and Muhammad Samiran. “PANDANGAN DUNIA ISLAM DAN TRANSFORMASI DIGITAL: ANTARA PELUANG DAN TANTANGAN.” </w:t>
      </w:r>
      <w:r w:rsidRPr="00362E00">
        <w:rPr>
          <w:rFonts w:ascii="Garamond" w:hAnsi="Garamond" w:cs="Times New Roman"/>
          <w:i/>
          <w:iCs/>
          <w:noProof/>
          <w:kern w:val="0"/>
          <w:sz w:val="26"/>
          <w:szCs w:val="26"/>
        </w:rPr>
        <w:t>T S A Q O F A H Jurnal Penelitian Guru Indonesia</w:t>
      </w:r>
      <w:r w:rsidRPr="00362E00">
        <w:rPr>
          <w:rFonts w:ascii="Garamond" w:hAnsi="Garamond" w:cs="Times New Roman"/>
          <w:noProof/>
          <w:kern w:val="0"/>
          <w:sz w:val="26"/>
          <w:szCs w:val="26"/>
        </w:rPr>
        <w:t xml:space="preserve"> 5, no. November 2025 (2025): 6205–6218.</w:t>
      </w:r>
    </w:p>
    <w:p w14:paraId="5EA2892B"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Hamsah, Yudi, Irma Nur Rahmi, Universitas Islam, Negeri Sunan, and Kalijaga Yogyakarta. “Islamic Education Development Concepts In The Era Of Society 5.0” 01, no. 01 (2023): 54–65.</w:t>
      </w:r>
    </w:p>
    <w:p w14:paraId="1C7517F5"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Hasmiza, Hasmiza. “Model Kurikulum Pendidikan Islam Di Era Digital: Mengoptimalkan Teknologi Untuk Pembelajaran Yang Inovatif.” </w:t>
      </w:r>
      <w:r w:rsidRPr="00362E00">
        <w:rPr>
          <w:rFonts w:ascii="Garamond" w:hAnsi="Garamond" w:cs="Times New Roman"/>
          <w:i/>
          <w:iCs/>
          <w:noProof/>
          <w:kern w:val="0"/>
          <w:sz w:val="26"/>
          <w:szCs w:val="26"/>
        </w:rPr>
        <w:t>Research and Development Journal of Education</w:t>
      </w:r>
      <w:r w:rsidRPr="00362E00">
        <w:rPr>
          <w:rFonts w:ascii="Garamond" w:hAnsi="Garamond" w:cs="Times New Roman"/>
          <w:noProof/>
          <w:kern w:val="0"/>
          <w:sz w:val="26"/>
          <w:szCs w:val="26"/>
        </w:rPr>
        <w:t xml:space="preserve"> 11, no. 1 (2025): 164–177.</w:t>
      </w:r>
    </w:p>
    <w:p w14:paraId="5324C39B"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Imamah, Yuli Habibatul. “Synergy of Islamic Religious Education and Digital Technology in Realizing 21st Century Learning.” </w:t>
      </w:r>
      <w:r w:rsidRPr="00362E00">
        <w:rPr>
          <w:rFonts w:ascii="Garamond" w:hAnsi="Garamond" w:cs="Times New Roman"/>
          <w:i/>
          <w:iCs/>
          <w:noProof/>
          <w:kern w:val="0"/>
          <w:sz w:val="26"/>
          <w:szCs w:val="26"/>
        </w:rPr>
        <w:t>International Journal on Advanced Science, Education, and Religion</w:t>
      </w:r>
      <w:r w:rsidRPr="00362E00">
        <w:rPr>
          <w:rFonts w:ascii="Garamond" w:hAnsi="Garamond" w:cs="Times New Roman"/>
          <w:noProof/>
          <w:kern w:val="0"/>
          <w:sz w:val="26"/>
          <w:szCs w:val="26"/>
        </w:rPr>
        <w:t xml:space="preserve"> 8, no. 1 (2025): 548–555.</w:t>
      </w:r>
    </w:p>
    <w:p w14:paraId="4470F497"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lastRenderedPageBreak/>
        <w:t xml:space="preserve">Isti’ana, Ais. “Integrasi Teknologi Dalam Pembelajaran Pendidikan Islam.” </w:t>
      </w:r>
      <w:r w:rsidRPr="00362E00">
        <w:rPr>
          <w:rFonts w:ascii="Garamond" w:hAnsi="Garamond" w:cs="Times New Roman"/>
          <w:i/>
          <w:iCs/>
          <w:noProof/>
          <w:kern w:val="0"/>
          <w:sz w:val="26"/>
          <w:szCs w:val="26"/>
        </w:rPr>
        <w:t>Education Indonesian Research Journal on Education</w:t>
      </w:r>
      <w:r w:rsidRPr="00362E00">
        <w:rPr>
          <w:rFonts w:ascii="Garamond" w:hAnsi="Garamond" w:cs="Times New Roman"/>
          <w:noProof/>
          <w:kern w:val="0"/>
          <w:sz w:val="26"/>
          <w:szCs w:val="26"/>
        </w:rPr>
        <w:t xml:space="preserve"> 4, no. 1 (2024): 302–310.</w:t>
      </w:r>
    </w:p>
    <w:p w14:paraId="3C64122F"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Juli Ahirin, Sukarsih, Idaya Andriani, Gafar Alamsya, Fakhruddin. “KEMAJUAN TEKNOLOGI DAN ISU ETIKA DALAM PENDIDIKAN ISLAM.” </w:t>
      </w:r>
      <w:r w:rsidRPr="00362E00">
        <w:rPr>
          <w:rFonts w:ascii="Garamond" w:hAnsi="Garamond" w:cs="Times New Roman"/>
          <w:i/>
          <w:iCs/>
          <w:noProof/>
          <w:kern w:val="0"/>
          <w:sz w:val="26"/>
          <w:szCs w:val="26"/>
        </w:rPr>
        <w:t>ALIGNMENT</w:t>
      </w:r>
      <w:r w:rsidRPr="00362E00">
        <w:rPr>
          <w:rFonts w:ascii="Times New Roman" w:hAnsi="Times New Roman" w:cs="Times New Roman"/>
          <w:i/>
          <w:iCs/>
          <w:noProof/>
          <w:kern w:val="0"/>
          <w:sz w:val="26"/>
          <w:szCs w:val="26"/>
        </w:rPr>
        <w:t> </w:t>
      </w:r>
      <w:r w:rsidRPr="00362E00">
        <w:rPr>
          <w:rFonts w:ascii="Garamond" w:hAnsi="Garamond" w:cs="Times New Roman"/>
          <w:i/>
          <w:iCs/>
          <w:noProof/>
          <w:kern w:val="0"/>
          <w:sz w:val="26"/>
          <w:szCs w:val="26"/>
        </w:rPr>
        <w:t>: Journal of Administration and Educational Management</w:t>
      </w:r>
      <w:r w:rsidRPr="00362E00">
        <w:rPr>
          <w:rFonts w:ascii="Garamond" w:hAnsi="Garamond" w:cs="Times New Roman"/>
          <w:noProof/>
          <w:kern w:val="0"/>
          <w:sz w:val="26"/>
          <w:szCs w:val="26"/>
        </w:rPr>
        <w:t xml:space="preserve"> 7 (2024): 2020–2025.</w:t>
      </w:r>
    </w:p>
    <w:p w14:paraId="661A59EE"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Kohar. “MASA DEPAN PENDIDIKAN ISLAM DI ERA DIGITAL.” </w:t>
      </w:r>
      <w:r w:rsidRPr="00362E00">
        <w:rPr>
          <w:rFonts w:ascii="Garamond" w:hAnsi="Garamond" w:cs="Times New Roman"/>
          <w:i/>
          <w:iCs/>
          <w:noProof/>
          <w:kern w:val="0"/>
          <w:sz w:val="26"/>
          <w:szCs w:val="26"/>
        </w:rPr>
        <w:t>Jurnal Ilmiah Al-Hadi</w:t>
      </w:r>
      <w:r w:rsidRPr="00362E00">
        <w:rPr>
          <w:rFonts w:ascii="Garamond" w:hAnsi="Garamond" w:cs="Times New Roman"/>
          <w:noProof/>
          <w:kern w:val="0"/>
          <w:sz w:val="26"/>
          <w:szCs w:val="26"/>
        </w:rPr>
        <w:t xml:space="preserve"> 9, no. 1 (2023): 38–44.</w:t>
      </w:r>
    </w:p>
    <w:p w14:paraId="1BF8FCE5"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Lucky, Nella. “Perkembangan Teknologi Dalam Perspektif Pendidikan Agama Islam.” </w:t>
      </w:r>
      <w:r w:rsidRPr="00362E00">
        <w:rPr>
          <w:rFonts w:ascii="Garamond" w:hAnsi="Garamond" w:cs="Times New Roman"/>
          <w:i/>
          <w:iCs/>
          <w:noProof/>
          <w:kern w:val="0"/>
          <w:sz w:val="26"/>
          <w:szCs w:val="26"/>
        </w:rPr>
        <w:t>SUMUR-Jurnal Sosial Humaniora</w:t>
      </w:r>
      <w:r w:rsidRPr="00362E00">
        <w:rPr>
          <w:rFonts w:ascii="Garamond" w:hAnsi="Garamond" w:cs="Times New Roman"/>
          <w:noProof/>
          <w:kern w:val="0"/>
          <w:sz w:val="26"/>
          <w:szCs w:val="26"/>
        </w:rPr>
        <w:t xml:space="preserve"> 2, no. 1 (2024): 1–5.</w:t>
      </w:r>
    </w:p>
    <w:p w14:paraId="3A0A9337"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Mansir, Firman. “Problems of Islamic Religious Education in the Digital Era” 1, no. 2 (2022): 284–292.</w:t>
      </w:r>
    </w:p>
    <w:p w14:paraId="42BE7D65"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Marinu Waruwu, S S. “FILSAFAT PENDIDIKAN HUMANISME DAN HOLISTIK.” </w:t>
      </w:r>
      <w:r w:rsidRPr="00362E00">
        <w:rPr>
          <w:rFonts w:ascii="Garamond" w:hAnsi="Garamond" w:cs="Times New Roman"/>
          <w:i/>
          <w:iCs/>
          <w:noProof/>
          <w:kern w:val="0"/>
          <w:sz w:val="26"/>
          <w:szCs w:val="26"/>
        </w:rPr>
        <w:t>LITERASI LANGSUNG TERBIT</w:t>
      </w:r>
      <w:r w:rsidRPr="00362E00">
        <w:rPr>
          <w:rFonts w:ascii="Garamond" w:hAnsi="Garamond" w:cs="Times New Roman"/>
          <w:noProof/>
          <w:kern w:val="0"/>
          <w:sz w:val="26"/>
          <w:szCs w:val="26"/>
        </w:rPr>
        <w:t xml:space="preserve"> (n.d.): 81.</w:t>
      </w:r>
    </w:p>
    <w:p w14:paraId="20DD726C"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Masuroh, Imas Siti, and Dede Aji Mardani. “Artificial Intelligence Dan Pendidikan Pendidikan Islam: Sebuah Pendekatan Holistik Implementatif.” </w:t>
      </w:r>
      <w:r w:rsidRPr="00362E00">
        <w:rPr>
          <w:rFonts w:ascii="Garamond" w:hAnsi="Garamond" w:cs="Times New Roman"/>
          <w:i/>
          <w:iCs/>
          <w:noProof/>
          <w:kern w:val="0"/>
          <w:sz w:val="26"/>
          <w:szCs w:val="26"/>
        </w:rPr>
        <w:t>INTEGRATIF| Jurnal Magister Pendidikan Agama Islam</w:t>
      </w:r>
      <w:r w:rsidRPr="00362E00">
        <w:rPr>
          <w:rFonts w:ascii="Garamond" w:hAnsi="Garamond" w:cs="Times New Roman"/>
          <w:noProof/>
          <w:kern w:val="0"/>
          <w:sz w:val="26"/>
          <w:szCs w:val="26"/>
        </w:rPr>
        <w:t xml:space="preserve"> 6, no. 1 (2025): 85–101.</w:t>
      </w:r>
    </w:p>
    <w:p w14:paraId="6A7B4DD5"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Mufidah, Isma. “Innovation of Islamic Religious Education in the Digital Era.” </w:t>
      </w:r>
      <w:r w:rsidRPr="00362E00">
        <w:rPr>
          <w:rFonts w:ascii="Garamond" w:hAnsi="Garamond" w:cs="Times New Roman"/>
          <w:i/>
          <w:iCs/>
          <w:noProof/>
          <w:kern w:val="0"/>
          <w:sz w:val="26"/>
          <w:szCs w:val="26"/>
        </w:rPr>
        <w:t>Tarlim: Jurnal Pendidikan Agama Islam</w:t>
      </w:r>
      <w:r w:rsidRPr="00362E00">
        <w:rPr>
          <w:rFonts w:ascii="Garamond" w:hAnsi="Garamond" w:cs="Times New Roman"/>
          <w:noProof/>
          <w:kern w:val="0"/>
          <w:sz w:val="26"/>
          <w:szCs w:val="26"/>
        </w:rPr>
        <w:t xml:space="preserve"> 5, no. 1 (2022): 15–28.</w:t>
      </w:r>
    </w:p>
    <w:p w14:paraId="1765D1DA"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Nasir, Muhammad, and Sunardi Sunardi. “Reorientasi Pendidikan Islam Dalam Era Digital: Telaah Teoritis Dan Studi Literatur.” </w:t>
      </w:r>
      <w:r w:rsidRPr="00362E00">
        <w:rPr>
          <w:rFonts w:ascii="Garamond" w:hAnsi="Garamond" w:cs="Times New Roman"/>
          <w:i/>
          <w:iCs/>
          <w:noProof/>
          <w:kern w:val="0"/>
          <w:sz w:val="26"/>
          <w:szCs w:val="26"/>
        </w:rPr>
        <w:t>Al-Rabwah</w:t>
      </w:r>
      <w:r w:rsidRPr="00362E00">
        <w:rPr>
          <w:rFonts w:ascii="Garamond" w:hAnsi="Garamond" w:cs="Times New Roman"/>
          <w:noProof/>
          <w:kern w:val="0"/>
          <w:sz w:val="26"/>
          <w:szCs w:val="26"/>
        </w:rPr>
        <w:t xml:space="preserve"> 19, no. 1 (2025): 56–64.</w:t>
      </w:r>
    </w:p>
    <w:p w14:paraId="38305A22"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NUR, AFIF, and NAWAWI ADLAN. “Optimalisasi Pengajaran Al-Quran Dan Hadis Melalui Teknologi Kecerdasan Buatan: Tantangan Dan Strategi Integrasi.” </w:t>
      </w:r>
      <w:r w:rsidRPr="00362E00">
        <w:rPr>
          <w:rFonts w:ascii="Garamond" w:hAnsi="Garamond" w:cs="Times New Roman"/>
          <w:i/>
          <w:iCs/>
          <w:noProof/>
          <w:kern w:val="0"/>
          <w:sz w:val="26"/>
          <w:szCs w:val="26"/>
        </w:rPr>
        <w:t>EDUINOVASI: JOURNAL OF BASIC EDUCATIONAL STUDIES Учредители: Institut Agama Islam Nasional Laa Roiba Bogor</w:t>
      </w:r>
      <w:r w:rsidRPr="00362E00">
        <w:rPr>
          <w:rFonts w:ascii="Garamond" w:hAnsi="Garamond" w:cs="Times New Roman"/>
          <w:noProof/>
          <w:kern w:val="0"/>
          <w:sz w:val="26"/>
          <w:szCs w:val="26"/>
        </w:rPr>
        <w:t xml:space="preserve"> 4, no. 3 (2024): 1829–1848.</w:t>
      </w:r>
    </w:p>
    <w:p w14:paraId="31FE9E33"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Nuryadin. “STRATEGI PENDIDIKAN ISLAM DI ERA DIGITAL” 03, no. 1 (2017): 209–225.</w:t>
      </w:r>
    </w:p>
    <w:p w14:paraId="1007C7D2"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Priyambodo. “PANDANGAN ISLAM TERHADAP TEKNOLOGI DALAM PENGEMBANGAN EKONOMI DIGITAL SYARI ’ AH </w:t>
      </w:r>
      <w:r w:rsidRPr="00362E00">
        <w:rPr>
          <w:rFonts w:ascii="Times New Roman" w:hAnsi="Times New Roman" w:cs="Times New Roman"/>
          <w:noProof/>
          <w:kern w:val="0"/>
          <w:sz w:val="26"/>
          <w:szCs w:val="26"/>
        </w:rPr>
        <w:t>ََ</w:t>
      </w:r>
      <w:r w:rsidRPr="00362E00">
        <w:rPr>
          <w:rFonts w:ascii="Garamond" w:hAnsi="Garamond" w:cs="Times New Roman"/>
          <w:noProof/>
          <w:kern w:val="0"/>
          <w:sz w:val="26"/>
          <w:szCs w:val="26"/>
        </w:rPr>
        <w:t xml:space="preserve">.” </w:t>
      </w:r>
      <w:r w:rsidRPr="00362E00">
        <w:rPr>
          <w:rFonts w:ascii="Garamond" w:hAnsi="Garamond" w:cs="Times New Roman"/>
          <w:i/>
          <w:iCs/>
          <w:noProof/>
          <w:kern w:val="0"/>
          <w:sz w:val="26"/>
          <w:szCs w:val="26"/>
        </w:rPr>
        <w:t>BudAI</w:t>
      </w:r>
      <w:r w:rsidRPr="00362E00">
        <w:rPr>
          <w:rFonts w:ascii="Times New Roman" w:hAnsi="Times New Roman" w:cs="Times New Roman"/>
          <w:i/>
          <w:iCs/>
          <w:noProof/>
          <w:kern w:val="0"/>
          <w:sz w:val="26"/>
          <w:szCs w:val="26"/>
        </w:rPr>
        <w:t> </w:t>
      </w:r>
      <w:r w:rsidRPr="00362E00">
        <w:rPr>
          <w:rFonts w:ascii="Garamond" w:hAnsi="Garamond" w:cs="Times New Roman"/>
          <w:i/>
          <w:iCs/>
          <w:noProof/>
          <w:kern w:val="0"/>
          <w:sz w:val="26"/>
          <w:szCs w:val="26"/>
        </w:rPr>
        <w:t>: Multidisciplinary Journal of Islamic Studies</w:t>
      </w:r>
      <w:r w:rsidRPr="00362E00">
        <w:rPr>
          <w:rFonts w:ascii="Garamond" w:hAnsi="Garamond" w:cs="Times New Roman"/>
          <w:noProof/>
          <w:kern w:val="0"/>
          <w:sz w:val="26"/>
          <w:szCs w:val="26"/>
        </w:rPr>
        <w:t xml:space="preserve"> 02, no. 01 (2023): 100–111.</w:t>
      </w:r>
    </w:p>
    <w:p w14:paraId="15898D19"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Rahmanda Kashfahri, Putri Jelita, Elvina Putri. “Pendidikan Islam Di Era Revolusi 4.0 Dan Society 5.0.” 5, no. 2 (2025): 59–72.</w:t>
      </w:r>
    </w:p>
    <w:p w14:paraId="58F6A856"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Rofiqah, Siti Anisatur, Dwi Andriani, Effendi Effendi, Indra Irawan, and Haris Muzakki. “Pemanfaatan Aplikasi Zoom Dan Google Meet Sebagai Media Optimalisasi Kepengurusan JPPPM (Jam’iyyah Perempuan Pengasuh Pesantren Dan Muballighoh) OKU Timur.” </w:t>
      </w:r>
      <w:r w:rsidRPr="00362E00">
        <w:rPr>
          <w:rFonts w:ascii="Garamond" w:hAnsi="Garamond" w:cs="Times New Roman"/>
          <w:i/>
          <w:iCs/>
          <w:noProof/>
          <w:kern w:val="0"/>
          <w:sz w:val="26"/>
          <w:szCs w:val="26"/>
        </w:rPr>
        <w:t>Jurnal Indonesia Mengabdi</w:t>
      </w:r>
      <w:r w:rsidRPr="00362E00">
        <w:rPr>
          <w:rFonts w:ascii="Garamond" w:hAnsi="Garamond" w:cs="Times New Roman"/>
          <w:noProof/>
          <w:kern w:val="0"/>
          <w:sz w:val="26"/>
          <w:szCs w:val="26"/>
        </w:rPr>
        <w:t xml:space="preserve"> 5, no. 2 (2023): 79–83.</w:t>
      </w:r>
    </w:p>
    <w:p w14:paraId="09A4C430"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Rozali, Yuli Asmi. “Penggunaan Analisis Konten Dan Analisis Tematik.” In </w:t>
      </w:r>
      <w:r w:rsidRPr="00362E00">
        <w:rPr>
          <w:rFonts w:ascii="Garamond" w:hAnsi="Garamond" w:cs="Times New Roman"/>
          <w:i/>
          <w:iCs/>
          <w:noProof/>
          <w:kern w:val="0"/>
          <w:sz w:val="26"/>
          <w:szCs w:val="26"/>
        </w:rPr>
        <w:t xml:space="preserve">Penggunaan </w:t>
      </w:r>
      <w:r w:rsidRPr="00362E00">
        <w:rPr>
          <w:rFonts w:ascii="Garamond" w:hAnsi="Garamond" w:cs="Times New Roman"/>
          <w:i/>
          <w:iCs/>
          <w:noProof/>
          <w:kern w:val="0"/>
          <w:sz w:val="26"/>
          <w:szCs w:val="26"/>
        </w:rPr>
        <w:lastRenderedPageBreak/>
        <w:t>Analisis Konten Dan Analisis Tematik Forum Ilmiah</w:t>
      </w:r>
      <w:r w:rsidRPr="00362E00">
        <w:rPr>
          <w:rFonts w:ascii="Garamond" w:hAnsi="Garamond" w:cs="Times New Roman"/>
          <w:noProof/>
          <w:kern w:val="0"/>
          <w:sz w:val="26"/>
          <w:szCs w:val="26"/>
        </w:rPr>
        <w:t>, 19:68, 2022.</w:t>
      </w:r>
    </w:p>
    <w:p w14:paraId="110709DB"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Salsabila, Unik Hanifah, Muhammad Lutfi Nur Hanifan, Muhammad Ibnu Mahmuda, Muhammad Afif Nur Tajuddin, and Anggi Pratiwi. “Pengaruh Perkembangan Teknologi Terhadap Pendidikan Islam.” </w:t>
      </w:r>
      <w:r w:rsidRPr="00362E00">
        <w:rPr>
          <w:rFonts w:ascii="Garamond" w:hAnsi="Garamond" w:cs="Times New Roman"/>
          <w:i/>
          <w:iCs/>
          <w:noProof/>
          <w:kern w:val="0"/>
          <w:sz w:val="26"/>
          <w:szCs w:val="26"/>
        </w:rPr>
        <w:t>Journal on Education</w:t>
      </w:r>
      <w:r w:rsidRPr="00362E00">
        <w:rPr>
          <w:rFonts w:ascii="Garamond" w:hAnsi="Garamond" w:cs="Times New Roman"/>
          <w:noProof/>
          <w:kern w:val="0"/>
          <w:sz w:val="26"/>
          <w:szCs w:val="26"/>
        </w:rPr>
        <w:t xml:space="preserve"> 5, no. 2 (2023): 3268–3275.</w:t>
      </w:r>
    </w:p>
    <w:p w14:paraId="5611D4AC"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Sawitri, Dara. “Artificial Intelligence for a Digital Technology Smart Society in the Era of Society 5.0.” </w:t>
      </w:r>
      <w:r w:rsidRPr="00362E00">
        <w:rPr>
          <w:rFonts w:ascii="Garamond" w:hAnsi="Garamond" w:cs="Times New Roman"/>
          <w:i/>
          <w:iCs/>
          <w:noProof/>
          <w:kern w:val="0"/>
          <w:sz w:val="26"/>
          <w:szCs w:val="26"/>
        </w:rPr>
        <w:t>Journal of Artificial Intelligence and Software Engineering</w:t>
      </w:r>
      <w:r w:rsidRPr="00362E00">
        <w:rPr>
          <w:rFonts w:ascii="Garamond" w:hAnsi="Garamond" w:cs="Times New Roman"/>
          <w:noProof/>
          <w:kern w:val="0"/>
          <w:sz w:val="26"/>
          <w:szCs w:val="26"/>
        </w:rPr>
        <w:t xml:space="preserve"> 5, no. 1 (2025): 135–143.</w:t>
      </w:r>
    </w:p>
    <w:p w14:paraId="0518BA95"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Setiawati, Eni, Serly Oktavianti, and Utami Widia Putri. “Iqra Era 5.0: Belajar Tanpa Batas Dan Transformasi Ilmu Di Era Digital (Al-‘Alaq Ayat 1-5).” </w:t>
      </w:r>
      <w:r w:rsidRPr="00362E00">
        <w:rPr>
          <w:rFonts w:ascii="Garamond" w:hAnsi="Garamond" w:cs="Times New Roman"/>
          <w:i/>
          <w:iCs/>
          <w:noProof/>
          <w:kern w:val="0"/>
          <w:sz w:val="26"/>
          <w:szCs w:val="26"/>
        </w:rPr>
        <w:t>IHSANIKA: Jurnal Pendidikan Agama Islam</w:t>
      </w:r>
      <w:r w:rsidRPr="00362E00">
        <w:rPr>
          <w:rFonts w:ascii="Garamond" w:hAnsi="Garamond" w:cs="Times New Roman"/>
          <w:noProof/>
          <w:kern w:val="0"/>
          <w:sz w:val="26"/>
          <w:szCs w:val="26"/>
        </w:rPr>
        <w:t xml:space="preserve"> 3, no. 2 (2025): 306–321.</w:t>
      </w:r>
    </w:p>
    <w:p w14:paraId="20BA8F6B"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Sugiyarti, Sri, and Muhammad Isa Anshory. “PENDIDIKAN ISLAM DI ERA DIGITAL” 4 (2024): 779–786.</w:t>
      </w:r>
    </w:p>
    <w:p w14:paraId="301CB292"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Syah, Firdiyan. </w:t>
      </w:r>
      <w:r w:rsidRPr="00362E00">
        <w:rPr>
          <w:rFonts w:ascii="Garamond" w:hAnsi="Garamond" w:cs="Times New Roman"/>
          <w:i/>
          <w:iCs/>
          <w:noProof/>
          <w:kern w:val="0"/>
          <w:sz w:val="26"/>
          <w:szCs w:val="26"/>
        </w:rPr>
        <w:t>Buku Chapter Teknologi Pendidikan: Konsep, Inovasi, Dan Aplikasinya Di Era DIgital</w:t>
      </w:r>
      <w:r w:rsidRPr="00362E00">
        <w:rPr>
          <w:rFonts w:ascii="Garamond" w:hAnsi="Garamond" w:cs="Times New Roman"/>
          <w:noProof/>
          <w:kern w:val="0"/>
          <w:sz w:val="26"/>
          <w:szCs w:val="26"/>
        </w:rPr>
        <w:t>. Yash Media, 2025. https://repository.upy.ac.id/17832/1/TP - Draft Final.pdf.</w:t>
      </w:r>
    </w:p>
    <w:p w14:paraId="57FB5571"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Taufik, Nurut. “IMPLEMENTASI PENGEMBANGAN KURIKULUM PAI BERBASIS MULTIKULTURAL” (2017): 52–62.</w:t>
      </w:r>
    </w:p>
    <w:p w14:paraId="6009B80D"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Utami, Meinarini Catur, Asep Saifuddin Jahar, and Zulkifli Zulkifli. “Tinjauan Scoping Review Dan Studi Kasus.” </w:t>
      </w:r>
      <w:r w:rsidRPr="00362E00">
        <w:rPr>
          <w:rFonts w:ascii="Garamond" w:hAnsi="Garamond" w:cs="Times New Roman"/>
          <w:i/>
          <w:iCs/>
          <w:noProof/>
          <w:kern w:val="0"/>
          <w:sz w:val="26"/>
          <w:szCs w:val="26"/>
        </w:rPr>
        <w:t>Radial</w:t>
      </w:r>
      <w:r w:rsidRPr="00362E00">
        <w:rPr>
          <w:rFonts w:ascii="Garamond" w:hAnsi="Garamond" w:cs="Times New Roman"/>
          <w:noProof/>
          <w:kern w:val="0"/>
          <w:sz w:val="26"/>
          <w:szCs w:val="26"/>
        </w:rPr>
        <w:t xml:space="preserve"> 9, no. 2 (2021): 152–172.</w:t>
      </w:r>
    </w:p>
    <w:p w14:paraId="6FE6A90E"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Wahyudi, Nanang Gesang, and Jatun Jatun. “Integrasi Teknologi Dalam Pendidikan: Tantangan Dan Peluang Pembelajaran Digital Di Sekolah Dasar.” </w:t>
      </w:r>
      <w:r w:rsidRPr="00362E00">
        <w:rPr>
          <w:rFonts w:ascii="Garamond" w:hAnsi="Garamond" w:cs="Times New Roman"/>
          <w:i/>
          <w:iCs/>
          <w:noProof/>
          <w:kern w:val="0"/>
          <w:sz w:val="26"/>
          <w:szCs w:val="26"/>
        </w:rPr>
        <w:t>Indonesian Research Journal on Education</w:t>
      </w:r>
      <w:r w:rsidRPr="00362E00">
        <w:rPr>
          <w:rFonts w:ascii="Garamond" w:hAnsi="Garamond" w:cs="Times New Roman"/>
          <w:noProof/>
          <w:kern w:val="0"/>
          <w:sz w:val="26"/>
          <w:szCs w:val="26"/>
        </w:rPr>
        <w:t xml:space="preserve"> 4, no. 4 (2024): 444–451.</w:t>
      </w:r>
    </w:p>
    <w:p w14:paraId="7EF07239"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Wakhidah Kurniawati &amp; Sukari. “TANTANGAN DIVERSITAS SISTEM PENDIDIKAN ISLAM DI INDONESIA.” </w:t>
      </w:r>
      <w:r w:rsidRPr="00362E00">
        <w:rPr>
          <w:rFonts w:ascii="Garamond" w:hAnsi="Garamond" w:cs="Times New Roman"/>
          <w:i/>
          <w:iCs/>
          <w:noProof/>
          <w:kern w:val="0"/>
          <w:sz w:val="26"/>
          <w:szCs w:val="26"/>
        </w:rPr>
        <w:t>T S A Q O F A H Jurnal Penelitian Guru Indonesia</w:t>
      </w:r>
      <w:r w:rsidRPr="00362E00">
        <w:rPr>
          <w:rFonts w:ascii="Garamond" w:hAnsi="Garamond" w:cs="Times New Roman"/>
          <w:noProof/>
          <w:kern w:val="0"/>
          <w:sz w:val="26"/>
          <w:szCs w:val="26"/>
        </w:rPr>
        <w:t xml:space="preserve"> 4, no. November (2024): 3914–3920.</w:t>
      </w:r>
    </w:p>
    <w:p w14:paraId="695AE386"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Wildan, Wildan. “Dari Manuskrip Ke Digital: Transformasi Studi Tafsir Di Era Digital (Studi Analisis Website Altafsir. Com).” </w:t>
      </w:r>
      <w:r w:rsidRPr="00362E00">
        <w:rPr>
          <w:rFonts w:ascii="Garamond" w:hAnsi="Garamond" w:cs="Times New Roman"/>
          <w:i/>
          <w:iCs/>
          <w:noProof/>
          <w:kern w:val="0"/>
          <w:sz w:val="26"/>
          <w:szCs w:val="26"/>
        </w:rPr>
        <w:t>El-Wasathy: Journal of Islamic Studies</w:t>
      </w:r>
      <w:r w:rsidRPr="00362E00">
        <w:rPr>
          <w:rFonts w:ascii="Garamond" w:hAnsi="Garamond" w:cs="Times New Roman"/>
          <w:noProof/>
          <w:kern w:val="0"/>
          <w:sz w:val="26"/>
          <w:szCs w:val="26"/>
        </w:rPr>
        <w:t xml:space="preserve"> 3, no. 1 (2025): 99–113.</w:t>
      </w:r>
    </w:p>
    <w:p w14:paraId="5ED77E65"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Yemmardotillah, M, Anita Indria, and Rini Indriani. “Tantangan Dan Peluang Pendidikan Agama Islam Di Era Society 5.0.” </w:t>
      </w:r>
      <w:r w:rsidRPr="00362E00">
        <w:rPr>
          <w:rFonts w:ascii="Garamond" w:hAnsi="Garamond" w:cs="Times New Roman"/>
          <w:i/>
          <w:iCs/>
          <w:noProof/>
          <w:kern w:val="0"/>
          <w:sz w:val="26"/>
          <w:szCs w:val="26"/>
        </w:rPr>
        <w:t>Malewa: Journal of Multidisciplinary Educational Research</w:t>
      </w:r>
      <w:r w:rsidRPr="00362E00">
        <w:rPr>
          <w:rFonts w:ascii="Garamond" w:hAnsi="Garamond" w:cs="Times New Roman"/>
          <w:noProof/>
          <w:kern w:val="0"/>
          <w:sz w:val="26"/>
          <w:szCs w:val="26"/>
        </w:rPr>
        <w:t xml:space="preserve"> 2, no. 2 (2024): 75–87.</w:t>
      </w:r>
    </w:p>
    <w:p w14:paraId="0C18C60E"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Yulianto, Harry. </w:t>
      </w:r>
      <w:r w:rsidRPr="00362E00">
        <w:rPr>
          <w:rFonts w:ascii="Garamond" w:hAnsi="Garamond" w:cs="Times New Roman"/>
          <w:i/>
          <w:iCs/>
          <w:noProof/>
          <w:kern w:val="0"/>
          <w:sz w:val="26"/>
          <w:szCs w:val="26"/>
        </w:rPr>
        <w:t>Paradigma Transformasi Sistem Pendidikan: Perspektif Fasilitator Sekolah Penggerak</w:t>
      </w:r>
      <w:r w:rsidRPr="00362E00">
        <w:rPr>
          <w:rFonts w:ascii="Garamond" w:hAnsi="Garamond" w:cs="Times New Roman"/>
          <w:noProof/>
          <w:kern w:val="0"/>
          <w:sz w:val="26"/>
          <w:szCs w:val="26"/>
        </w:rPr>
        <w:t>. Sagusatal Indonesia, 2023.</w:t>
      </w:r>
    </w:p>
    <w:p w14:paraId="2D72C700"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Zakwan, Lucky, Muhammad Faris Marzuki, and Gusmaneli Gusmaneli. “Menginspirasi Generasi Muda: Pendekatan Kreatif Dalam Pembelajaran Pendidikan Agama Islam.” </w:t>
      </w:r>
      <w:r w:rsidRPr="00362E00">
        <w:rPr>
          <w:rFonts w:ascii="Garamond" w:hAnsi="Garamond" w:cs="Times New Roman"/>
          <w:i/>
          <w:iCs/>
          <w:noProof/>
          <w:kern w:val="0"/>
          <w:sz w:val="26"/>
          <w:szCs w:val="26"/>
        </w:rPr>
        <w:t>IHSANIKA: Jurnal Pendidikan Agama Islam</w:t>
      </w:r>
      <w:r w:rsidRPr="00362E00">
        <w:rPr>
          <w:rFonts w:ascii="Garamond" w:hAnsi="Garamond" w:cs="Times New Roman"/>
          <w:noProof/>
          <w:kern w:val="0"/>
          <w:sz w:val="26"/>
          <w:szCs w:val="26"/>
        </w:rPr>
        <w:t xml:space="preserve"> 2, no. 2 (2024): 223–236.</w:t>
      </w:r>
    </w:p>
    <w:p w14:paraId="27492285"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lastRenderedPageBreak/>
        <w:t xml:space="preserve">Zed, Mestika. </w:t>
      </w:r>
      <w:r w:rsidRPr="00362E00">
        <w:rPr>
          <w:rFonts w:ascii="Garamond" w:hAnsi="Garamond" w:cs="Times New Roman"/>
          <w:i/>
          <w:iCs/>
          <w:noProof/>
          <w:kern w:val="0"/>
          <w:sz w:val="26"/>
          <w:szCs w:val="26"/>
        </w:rPr>
        <w:t>Metode Penelitian Kepustakaan</w:t>
      </w:r>
      <w:r w:rsidRPr="00362E00">
        <w:rPr>
          <w:rFonts w:ascii="Garamond" w:hAnsi="Garamond" w:cs="Times New Roman"/>
          <w:noProof/>
          <w:kern w:val="0"/>
          <w:sz w:val="26"/>
          <w:szCs w:val="26"/>
        </w:rPr>
        <w:t>. Yayasan Pustaka Obor Indonesia, 2008.</w:t>
      </w:r>
    </w:p>
    <w:p w14:paraId="3BBE01C9"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cs="Times New Roman"/>
          <w:noProof/>
          <w:kern w:val="0"/>
          <w:sz w:val="26"/>
          <w:szCs w:val="26"/>
        </w:rPr>
      </w:pPr>
      <w:r w:rsidRPr="00362E00">
        <w:rPr>
          <w:rFonts w:ascii="Garamond" w:hAnsi="Garamond" w:cs="Times New Roman"/>
          <w:noProof/>
          <w:kern w:val="0"/>
          <w:sz w:val="26"/>
          <w:szCs w:val="26"/>
        </w:rPr>
        <w:t xml:space="preserve">Zein, Muhammad. “Metode Pembelajaran Pendidikan Islam Yang Efektif: Studi Empiris Di Sekolah Menengah.” </w:t>
      </w:r>
      <w:r w:rsidRPr="00362E00">
        <w:rPr>
          <w:rFonts w:ascii="Garamond" w:hAnsi="Garamond" w:cs="Times New Roman"/>
          <w:i/>
          <w:iCs/>
          <w:noProof/>
          <w:kern w:val="0"/>
          <w:sz w:val="26"/>
          <w:szCs w:val="26"/>
        </w:rPr>
        <w:t>Jurnal Ilmiah Wahana Pendidikan</w:t>
      </w:r>
      <w:r w:rsidRPr="00362E00">
        <w:rPr>
          <w:rFonts w:ascii="Garamond" w:hAnsi="Garamond" w:cs="Times New Roman"/>
          <w:noProof/>
          <w:kern w:val="0"/>
          <w:sz w:val="26"/>
          <w:szCs w:val="26"/>
        </w:rPr>
        <w:t xml:space="preserve"> 10, no. 12 (2024): 1073–1082.</w:t>
      </w:r>
    </w:p>
    <w:p w14:paraId="03576213" w14:textId="77777777" w:rsidR="00362E00" w:rsidRPr="00362E00" w:rsidRDefault="00362E00" w:rsidP="006A2AF6">
      <w:pPr>
        <w:widowControl w:val="0"/>
        <w:autoSpaceDE w:val="0"/>
        <w:autoSpaceDN w:val="0"/>
        <w:adjustRightInd w:val="0"/>
        <w:spacing w:before="100" w:after="0" w:line="240" w:lineRule="auto"/>
        <w:ind w:left="480" w:hanging="480"/>
        <w:jc w:val="both"/>
        <w:rPr>
          <w:rFonts w:ascii="Garamond" w:hAnsi="Garamond"/>
          <w:noProof/>
          <w:sz w:val="26"/>
          <w:szCs w:val="26"/>
        </w:rPr>
      </w:pPr>
      <w:r w:rsidRPr="00362E00">
        <w:rPr>
          <w:rFonts w:ascii="Garamond" w:hAnsi="Garamond" w:cs="Times New Roman"/>
          <w:noProof/>
          <w:kern w:val="0"/>
          <w:sz w:val="26"/>
          <w:szCs w:val="26"/>
        </w:rPr>
        <w:t xml:space="preserve">Zulmi, Rizka, Ardila Putri Noza, Reza Anke Wandira, and Gusmaneli Gusmaneli. “Pendidikan Islam Berbasis Digitalisasi.” </w:t>
      </w:r>
      <w:r w:rsidRPr="00362E00">
        <w:rPr>
          <w:rFonts w:ascii="Garamond" w:hAnsi="Garamond" w:cs="Times New Roman"/>
          <w:i/>
          <w:iCs/>
          <w:noProof/>
          <w:kern w:val="0"/>
          <w:sz w:val="26"/>
          <w:szCs w:val="26"/>
        </w:rPr>
        <w:t>Jurnal Manajemen Dan Pendidikan Agama Islam</w:t>
      </w:r>
      <w:r w:rsidRPr="00362E00">
        <w:rPr>
          <w:rFonts w:ascii="Garamond" w:hAnsi="Garamond" w:cs="Times New Roman"/>
          <w:noProof/>
          <w:kern w:val="0"/>
          <w:sz w:val="26"/>
          <w:szCs w:val="26"/>
        </w:rPr>
        <w:t xml:space="preserve"> 2, no. 2 (2024): 192–205.</w:t>
      </w:r>
    </w:p>
    <w:p w14:paraId="4A5A3583" w14:textId="77777777" w:rsidR="00362E00" w:rsidRPr="00362E00" w:rsidRDefault="00362E00" w:rsidP="006A2AF6">
      <w:pPr>
        <w:pStyle w:val="NormalWeb"/>
        <w:pBdr>
          <w:top w:val="nil"/>
          <w:left w:val="nil"/>
          <w:bottom w:val="nil"/>
          <w:right w:val="nil"/>
          <w:between w:val="nil"/>
        </w:pBdr>
        <w:spacing w:after="0"/>
        <w:ind w:left="720" w:hanging="294"/>
        <w:jc w:val="both"/>
        <w:rPr>
          <w:rFonts w:ascii="Garamond" w:hAnsi="Garamond"/>
          <w:color w:val="000000" w:themeColor="text1"/>
          <w:sz w:val="26"/>
          <w:szCs w:val="26"/>
        </w:rPr>
      </w:pPr>
      <w:r w:rsidRPr="00362E00">
        <w:rPr>
          <w:rFonts w:ascii="Garamond" w:hAnsi="Garamond"/>
          <w:noProof/>
          <w:sz w:val="26"/>
          <w:szCs w:val="26"/>
        </w:rPr>
        <w:fldChar w:fldCharType="end"/>
      </w:r>
    </w:p>
    <w:p w14:paraId="01C3CECA" w14:textId="77777777" w:rsidR="00362E00" w:rsidRPr="00362E00" w:rsidRDefault="00362E00" w:rsidP="006A2AF6">
      <w:pPr>
        <w:pStyle w:val="BodyText"/>
        <w:ind w:left="630" w:right="139"/>
        <w:jc w:val="both"/>
        <w:rPr>
          <w:rFonts w:ascii="Garamond" w:hAnsi="Garamond" w:cs="Aldhabi"/>
          <w:sz w:val="26"/>
          <w:szCs w:val="26"/>
          <w:lang w:val="en-US"/>
        </w:rPr>
      </w:pPr>
    </w:p>
    <w:p w14:paraId="594CC36E" w14:textId="34ED144E" w:rsidR="00A413B2" w:rsidRPr="00362E00" w:rsidRDefault="00A413B2" w:rsidP="006A2AF6">
      <w:pPr>
        <w:spacing w:after="200" w:line="23" w:lineRule="atLeast"/>
        <w:ind w:left="720" w:hanging="720"/>
        <w:jc w:val="both"/>
        <w:rPr>
          <w:rFonts w:ascii="Garamond" w:hAnsi="Garamond"/>
          <w:sz w:val="26"/>
          <w:szCs w:val="26"/>
        </w:rPr>
      </w:pPr>
    </w:p>
    <w:sectPr w:rsidR="00A413B2" w:rsidRPr="00362E00" w:rsidSect="00614BDD">
      <w:headerReference w:type="default" r:id="rId11"/>
      <w:footerReference w:type="default" r:id="rId12"/>
      <w:pgSz w:w="12240" w:h="15840" w:code="1"/>
      <w:pgMar w:top="1701" w:right="1134" w:bottom="1134" w:left="2268" w:header="794" w:footer="709" w:gutter="0"/>
      <w:pgNumType w:start="3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1A8D5" w14:textId="77777777" w:rsidR="000E4F2B" w:rsidRDefault="000E4F2B" w:rsidP="00CB646B">
      <w:pPr>
        <w:spacing w:after="0" w:line="240" w:lineRule="auto"/>
      </w:pPr>
      <w:r>
        <w:separator/>
      </w:r>
    </w:p>
  </w:endnote>
  <w:endnote w:type="continuationSeparator" w:id="0">
    <w:p w14:paraId="6BF97708" w14:textId="77777777" w:rsidR="000E4F2B" w:rsidRDefault="000E4F2B"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2110"/>
      <w:docPartObj>
        <w:docPartGallery w:val="Page Numbers (Bottom of Page)"/>
        <w:docPartUnique/>
      </w:docPartObj>
    </w:sdtPr>
    <w:sdtEndPr>
      <w:rPr>
        <w:noProof/>
      </w:rPr>
    </w:sdtEndPr>
    <w:sdtContent>
      <w:p w14:paraId="3657DA02" w14:textId="0F5705E7" w:rsidR="00614BDD" w:rsidRDefault="00614BDD">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479B92B4"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74E83" w14:textId="77777777" w:rsidR="000E4F2B" w:rsidRDefault="000E4F2B" w:rsidP="00CB646B">
      <w:pPr>
        <w:spacing w:after="0" w:line="240" w:lineRule="auto"/>
      </w:pPr>
      <w:r>
        <w:separator/>
      </w:r>
    </w:p>
  </w:footnote>
  <w:footnote w:type="continuationSeparator" w:id="0">
    <w:p w14:paraId="29E476C1" w14:textId="77777777" w:rsidR="000E4F2B" w:rsidRDefault="000E4F2B" w:rsidP="00CB646B">
      <w:pPr>
        <w:spacing w:after="0" w:line="240" w:lineRule="auto"/>
      </w:pPr>
      <w:r>
        <w:continuationSeparator/>
      </w:r>
    </w:p>
  </w:footnote>
  <w:footnote w:id="1">
    <w:p w14:paraId="190DA1E2"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{"citationItems":[{"id":"ITEM-1","itemData":{"author":[{"dropping-particle":"","family":"Hamsah","given":"Yudi","non-dropping-particle":"","parse-names":false,"suffix":""},{"dropping-particle":"","family":"Rahmi","given":"Irma Nur","non-dropping-particle":"","parse-names":false,"suffix":""},{"dropping-particle":"","family":"Islam","given":"Universitas","non-dropping-particle":"","parse-names":false,"suffix":""},{"dropping-particle":"","family":"Sunan","given":"Negeri","non-dropping-particle":"","parse-names":false,"suffix":""},{"dropping-particle":"","family":"Yogyakarta","given":"Kalijaga","non-dropping-particle":"","parse-names":false,"suffix":""}],"id":"ITEM-1","issue":"01","issued":{"date-parts":[["2023"]]},"page":"54-65","title":"Islamic Education Development Concepts In The Era Of Society 5.0","type":"article-journal","volume":"01"},"uris":["http://www.mendeley.com/documents/?uuid=80580763-b716-4913-b10f-303c784fb857","http://www.mendeley.com/documents/?uuid=4faf716c-8bd8-4f22-a85f-fc5383529034"]}],"mendeley":{"formattedCitation":"Yudi Hamsah et al., “Islamic Education Development Concepts In The Era Of Society 5.0” 01, no. 01 (2023): 54–65.","plainTextFormattedCitation":"Yudi Hamsah et al., “Islamic Education Development Concepts In The Era Of Society 5.0” 01, no. 01 (2023): 54–65.","previouslyFormattedCitation":"Yudi Hamsah et al., “Islamic Education Development Concepts In The Era Of Society 5.0” 01, no. 01 (2023): 54–65."},"properties":{"noteIndex":1},"schema":"https://github.com/citation-style-language/schema/raw/master/csl-citation.json"}</w:instrText>
      </w:r>
      <w:r w:rsidRPr="006A2AF6">
        <w:rPr>
          <w:rFonts w:ascii="Garamond" w:hAnsi="Garamond"/>
        </w:rPr>
        <w:fldChar w:fldCharType="separate"/>
      </w:r>
      <w:r w:rsidRPr="006A2AF6">
        <w:rPr>
          <w:rFonts w:ascii="Garamond" w:hAnsi="Garamond"/>
          <w:noProof/>
        </w:rPr>
        <w:t>Yudi Hamsah et al., “Islamic Education Development Concepts In The Era Of Society 5.0” 01, no. 01 (2023): 54–65.</w:t>
      </w:r>
      <w:r w:rsidRPr="006A2AF6">
        <w:rPr>
          <w:rFonts w:ascii="Garamond" w:hAnsi="Garamond"/>
        </w:rPr>
        <w:fldChar w:fldCharType="end"/>
      </w:r>
    </w:p>
  </w:footnote>
  <w:footnote w:id="2">
    <w:p w14:paraId="3B081CE4"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{"citationItems":[{"id":"ITEM-1","itemData":{"ISSN":"2777-001X","author":[{"dropping-particle":"","family":"Sawitri","given":"Dara","non-dropping-particle":"","parse-names":false,"suffix":""}],"container-title":"Journal of Artificial Intelligence and Software Engineering","id":"ITEM-1","issue":"1","issued":{"date-parts":[["2025"]]},"page":"135-143","title":"Artificial Intelligence for a Digital Technology Smart Society in the Era of Society 5.0","type":"article-journal","volume":"5"},"uris":["http://www.mendeley.com/documents/?uuid=7156ac60-971d-4399-91b5-aeb82b3d7764","http://www.mendeley.com/documents/?uuid=f926dc12-ae5b-49c9-b633-98b8fa63f787"]}],"mendeley":{"formattedCitation":"Dara Sawitri, “Artificial Intelligence for a Digital Technology Smart Society in the Era of Society 5.0,” &lt;i&gt;Journal of Artificial Intelligence and Software Engineering&lt;/i&gt; 5, no. 1 (2025): 135–143.","plainTextFormattedCitation":"Dara Sawitri, “Artificial Intelligence for a Digital Technology Smart Society in the Era of Society 5.0,” Journal of Artificial Intelligence and Software Engineering 5, no. 1 (2025): 135–143.","previouslyFormattedCitation":"Dara Sawitri, “Artificial Intelligence for a Digital Technology Smart Society in the Era of Society 5.0,” &lt;i&gt;Journal of Artificial Intelligence and Software Engineering&lt;/i&gt; 5, no. 1 (2025): 135–143."},"properties":{"noteIndex":2},"schema":"https://github.com/citation-style-language/schema/raw/master/csl-citation.json"}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Dara Sawitri, “Artificial Intelligence for a Digital Technology Smart Society in the Era of Society 5.0,” </w:t>
      </w:r>
      <w:r w:rsidRPr="006A2AF6">
        <w:rPr>
          <w:rFonts w:ascii="Garamond" w:hAnsi="Garamond"/>
          <w:i/>
          <w:noProof/>
        </w:rPr>
        <w:t>Journal of Artificial Intelligence and Software Engineering</w:t>
      </w:r>
      <w:r w:rsidRPr="006A2AF6">
        <w:rPr>
          <w:rFonts w:ascii="Garamond" w:hAnsi="Garamond"/>
          <w:noProof/>
        </w:rPr>
        <w:t xml:space="preserve"> 5, no. 1 (2025): 135–143.</w:t>
      </w:r>
      <w:r w:rsidRPr="006A2AF6">
        <w:rPr>
          <w:rFonts w:ascii="Garamond" w:hAnsi="Garamond"/>
        </w:rPr>
        <w:fldChar w:fldCharType="end"/>
      </w:r>
    </w:p>
  </w:footnote>
  <w:footnote w:id="3">
    <w:p w14:paraId="41491CBD"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{"citationItems":[{"id":"ITEM-1","itemData":{"author":[{"dropping-particle":"","family":"Mufidah","given":"Isma","non-dropping-particle":"","parse-names":false,"suffix":""}],"container-title":"Tarlim: Jurnal Pendidikan Agama Islam","id":"ITEM-1","issue":"1","issued":{"date-parts":[["2022"]]},"page":"15-28","title":"Innovation of Islamic religious education in the digital era","type":"article-journal","volume":"5"},"uris":["http://www.mendeley.com/documents/?uuid=49df900d-378b-4942-9c83-9a9af444dca9","http://www.mendeley.com/documents/?uuid=54733f28-5c16-484e-aa07-3112c7f5ec7b"]}],"mendeley":{"formattedCitation":"Isma Mufidah, “Innovation of Islamic Religious Education in the Digital Era,” &lt;i&gt;Tarlim: Jurnal Pendidikan Agama Islam&lt;/i&gt; 5, no. 1 (2022): 15–28.","manualFormatting":"(Mufidah, 2022;","plainTextFormattedCitation":"Isma Mufidah, “Innovation of Islamic Religious Education in the Digital Era,” Tarlim: Jurnal Pendidikan Agama Islam 5, no. 1 (2022): 15–28.","previouslyFormattedCitation":"Isma Mufidah, “Innovation of Islamic Religious Education in the Digital Era,” &lt;i&gt;Tarlim: Jurnal Pendidikan Agama Islam&lt;/i&gt; 5, no. 1 (2022): 15–28."},"properties":{"noteIndex":3},"schema":"https://github.com/citation-style-language/schema/raw/master/csl-citation.json"}</w:instrText>
      </w:r>
      <w:r w:rsidRPr="006A2AF6">
        <w:rPr>
          <w:rFonts w:ascii="Garamond" w:hAnsi="Garamond"/>
        </w:rPr>
        <w:fldChar w:fldCharType="separate"/>
      </w:r>
      <w:r w:rsidRPr="006A2AF6">
        <w:rPr>
          <w:rFonts w:ascii="Garamond" w:hAnsi="Garamond"/>
          <w:noProof/>
        </w:rPr>
        <w:t>(Mufidah, 2022;</w:t>
      </w:r>
      <w:r w:rsidRPr="006A2AF6">
        <w:rPr>
          <w:rFonts w:ascii="Garamond" w:hAnsi="Garamond"/>
        </w:rPr>
        <w:fldChar w:fldCharType="end"/>
      </w:r>
    </w:p>
  </w:footnote>
  <w:footnote w:id="4">
    <w:p w14:paraId="2CE04432"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{"citationItems":[{"id":"ITEM-1","itemData":{"ISSN":"2622-8327","author":[{"dropping-particle":"","family":"Zein","given":"Muhammad","non-dropping-particle":"","parse-names":false,"suffix":""}],"container-title":"Jurnal Ilmiah Wahana Pendidikan","id":"ITEM-1","issue":"12","issued":{"date-parts":[["2024"]]},"page":"1073-1082","title":"Metode pembelajaran pendidikan islam yang efektif: Studi empiris di sekolah menengah","type":"article-journal","volume":"10"},"uris":["http://www.mendeley.com/documents/?uuid=c27b1e67-2288-4dec-bbf2-b782721aeed7","http://www.mendeley.com/documents/?uuid=f6d5c827-ef5e-4eec-b205-e1d5e00b7769"]}],"mendeley":{"formattedCitation":"Muhammad Zein, “Metode Pembelajaran Pendidikan Islam Yang Efektif: Studi Empiris Di Sekolah Menengah,” &lt;i&gt;Jurnal Ilmiah Wahana Pendidikan&lt;/i&gt; 10, no. 12 (2024): 1073–1082.","plainTextFormattedCitation":"Muhammad Zein, “Metode Pembelajaran Pendidikan Islam Yang Efektif: Studi Empiris Di Sekolah Menengah,” Jurnal Ilmiah Wahana Pendidikan 10, no. 12 (2024): 1073–1082.","previouslyFormattedCitation":"Muhammad Zein, “Metode Pembelajaran Pendidikan Islam Yang Efektif: Studi Empiris Di Sekolah Menengah,” &lt;i&gt;Jurnal Ilmiah Wahana Pendidikan&lt;/i&gt; 10, no. 12 (2024): 1073–1082."},"properties":{"noteIndex":4},"schema":"https://github.com/citation-style-language/schema/raw/master/csl-citation.json"}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Muhammad Zein, “Metode Pembelajaran Pendidikan Islam Yang Efektif: Studi Empiris Di Sekolah Menengah,” </w:t>
      </w:r>
      <w:r w:rsidRPr="006A2AF6">
        <w:rPr>
          <w:rFonts w:ascii="Garamond" w:hAnsi="Garamond"/>
          <w:i/>
          <w:noProof/>
        </w:rPr>
        <w:t>Jurnal Ilmiah Wahana Pendidikan</w:t>
      </w:r>
      <w:r w:rsidRPr="006A2AF6">
        <w:rPr>
          <w:rFonts w:ascii="Garamond" w:hAnsi="Garamond"/>
          <w:noProof/>
        </w:rPr>
        <w:t xml:space="preserve"> 10, no. 12 (2024): 1073–1082.</w:t>
      </w:r>
      <w:r w:rsidRPr="006A2AF6">
        <w:rPr>
          <w:rFonts w:ascii="Garamond" w:hAnsi="Garamond"/>
        </w:rPr>
        <w:fldChar w:fldCharType="end"/>
      </w:r>
    </w:p>
  </w:footnote>
  <w:footnote w:id="5">
    <w:p w14:paraId="32A4FB38" w14:textId="77777777" w:rsidR="00362E00" w:rsidRPr="00AB2D12" w:rsidRDefault="00362E00" w:rsidP="006A2AF6">
      <w:pPr>
        <w:pStyle w:val="FootnoteText"/>
        <w:ind w:firstLine="720"/>
        <w:jc w:val="both"/>
        <w:rPr>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2798-4303","author":[{"dropping-particle":"","family":"Nasir","given":"Muhammad","non-dropping-particle":"","parse-names":false,"suffix":""},{"dropping-particle":"","family":"Sunardi","given":"Sunardi","non-dropping-particle":"","parse-names":false,"suffix":""}],"container-title":"Al-Rabwah","id":"ITEM-1","issue":"1","issued":{"date-parts":[["2025"]]},"page":"56-64","title":"Reorientasi Pendidikan Islam Dalam Era Digital: Telaah Teoritis Dan Studi Literatur","type":"article-journal","volume":"19"},"uris":["http://www.mendeley.com/documents/?uuid=a157c314-580c-4e71-a80b-0c7bee7b07f5","http://www.mendeley.com/documents/?uuid=165106c1-cfec-4b4b-9e3e-340ed9b75f38"]}],"mendeley":{"formattedCitation":"Muhammad Nasir and Sunardi Sunardi, “Reorientasi Pendidikan Islam Dalam Era Digital: Telaah Teoritis Dan Studi Literatur,” &lt;i&gt;Al-Rabwah&lt;/i&gt; 19, no. 1 (2025): 56–64.","plainTextFormattedCitation":"Muhammad Nasir and Sunardi Sunardi, “Reorientasi Pendidikan Islam Dalam Era Digital: Telaah Teoritis Dan Studi Literatur,” Al-Rabwah 19, no. 1 (2025): 56–64.","previouslyFormattedCitation":"Muhammad Nasir and Sunardi Sunardi, “Reorientasi Pendidikan Islam Dalam Era Digital: Telaah Teoritis Dan Studi Literatur,” &lt;i&gt;Al-Rabwah&lt;/i&gt; 19, no. 1 (2025): 56–64."},"properties":{"noteIndex":5},"schema":"https://github.com/citation-style-language/schema/raw/master/csl-citation.json"}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Muhammad Nasir and Sunardi Sunardi, “Reorientasi Pendidikan Islam Dalam Era Digital: Telaah Teoritis Dan Studi Literatur,” </w:t>
      </w:r>
      <w:r w:rsidRPr="006A2AF6">
        <w:rPr>
          <w:rFonts w:ascii="Garamond" w:hAnsi="Garamond"/>
          <w:i/>
          <w:noProof/>
        </w:rPr>
        <w:t>Al-Rabwah</w:t>
      </w:r>
      <w:r w:rsidRPr="006A2AF6">
        <w:rPr>
          <w:rFonts w:ascii="Garamond" w:hAnsi="Garamond"/>
          <w:noProof/>
        </w:rPr>
        <w:t xml:space="preserve"> 19, no. 1 (2025): 56–64.</w:t>
      </w:r>
      <w:r w:rsidRPr="006A2AF6">
        <w:rPr>
          <w:rFonts w:ascii="Garamond" w:hAnsi="Garamond"/>
        </w:rPr>
        <w:fldChar w:fldCharType="end"/>
      </w:r>
    </w:p>
  </w:footnote>
  <w:footnote w:id="6">
    <w:p w14:paraId="7E467100"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{"citationItems":[{"id":"ITEM-1","itemData":{"ISSN":"2988-4209","author":[{"dropping-particle":"","family":"Bainar","given":"Bainar","non-dropping-particle":"","parse-names":false,"suffix":""}],"container-title":"Baitul Hikmah: Jurnal Ilmiah Keislaman","id":"ITEM-1","issue":"2","issued":{"date-parts":[["2024"]]},"page":"74-80","title":"Peluang dan Tantangan Digitalisasi Bagi Pendidikan Agama Islam","type":"article-journal","volume":"2"},"uris":["http://www.mendeley.com/documents/?uuid=4f3ccae9-31c8-4444-a653-8a9c32dae5bd","http://www.mendeley.com/documents/?uuid=3895d521-7d98-4b55-909a-c5ef812f8419"]}],"mendeley":{"formattedCitation":"Bainar Bainar, “Peluang Dan Tantangan Digitalisasi Bagi Pendidikan Agama Islam,” &lt;i&gt;Baitul Hikmah: Jurnal Ilmiah Keislaman&lt;/i&gt; 2, no. 2 (2024): 74–80.","plainTextFormattedCitation":"Bainar Bainar, “Peluang Dan Tantangan Digitalisasi Bagi Pendidikan Agama Islam,” Baitul Hikmah: Jurnal Ilmiah Keislaman 2, no. 2 (2024): 74–80.","previouslyFormattedCitation":"Bainar Bainar, “Peluang Dan Tantangan Digitalisasi Bagi Pendidikan Agama Islam,” &lt;i&gt;Baitul Hikmah: Jurnal Ilmiah Keislaman&lt;/i&gt; 2, no. 2 (2024): 74–80."},"properties":{"noteIndex":6},"schema":"https://github.com/citation-style-language/schema/raw/master/csl-citation.json"}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Bainar Bainar, “Peluang Dan Tantangan Digitalisasi Bagi Pendidikan Agama Islam,” </w:t>
      </w:r>
      <w:r w:rsidRPr="006A2AF6">
        <w:rPr>
          <w:rFonts w:ascii="Garamond" w:hAnsi="Garamond"/>
          <w:i/>
          <w:noProof/>
        </w:rPr>
        <w:t>Baitul Hikmah: Jurnal Ilmiah Keislaman</w:t>
      </w:r>
      <w:r w:rsidRPr="006A2AF6">
        <w:rPr>
          <w:rFonts w:ascii="Garamond" w:hAnsi="Garamond"/>
          <w:noProof/>
        </w:rPr>
        <w:t xml:space="preserve"> 2, no. 2 (2024): 74–80.</w:t>
      </w:r>
      <w:r w:rsidRPr="006A2AF6">
        <w:rPr>
          <w:rFonts w:ascii="Garamond" w:hAnsi="Garamond"/>
        </w:rPr>
        <w:fldChar w:fldCharType="end"/>
      </w:r>
    </w:p>
  </w:footnote>
  <w:footnote w:id="7">
    <w:p w14:paraId="6F6A0F26"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{"citationItems":[{"id":"ITEM-1","itemData":{"ISSN":"2657-1056","author":[{"dropping-particle":"","family":"Hasmiza","given":"Hasmiza","non-dropping-particle":"","parse-names":false,"suffix":""}],"container-title":"Research and Development Journal of Education","id":"ITEM-1","issue":"1","issued":{"date-parts":[["2025"]]},"page":"164-177","title":"Model kurikulum pendidikan Islam di era digital: Mengoptimalkan teknologi untuk pembelajaran yang inovatif","type":"article-journal","volume":"11"},"uris":["http://www.mendeley.com/documents/?uuid=ce6edef4-2035-4d07-b6e2-35229932777f","http://www.mendeley.com/documents/?uuid=1ffce689-ba70-43a8-b058-8899d1e988e8"]}],"mendeley":{"formattedCitation":"Hasmiza Hasmiza, “Model Kurikulum Pendidikan Islam Di Era Digital: Mengoptimalkan Teknologi Untuk Pembelajaran Yang Inovatif,” &lt;i&gt;Research and Development Journal of Education&lt;/i&gt; 11, no. 1 (2025): 164–177.","plainTextFormattedCitation":"Hasmiza Hasmiza, “Model Kurikulum Pendidikan Islam Di Era Digital: Mengoptimalkan Teknologi Untuk Pembelajaran Yang Inovatif,” Research and Development Journal of Education 11, no. 1 (2025): 164–177.","previouslyFormattedCitation":"Hasmiza Hasmiza, “Model Kurikulum Pendidikan Islam Di Era Digital: Mengoptimalkan Teknologi Untuk Pembelajaran Yang Inovatif,” &lt;i&gt;Research and Development Journal of Education&lt;/i&gt; 11, no. 1 (2025): 164–177."},"properties":{"noteIndex":7},"schema":"https://github.com/citation-style-language/schema/raw/master/csl-citation.json"}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Hasmiza Hasmiza, “Model Kurikulum Pendidikan Islam Di Era Digital: Mengoptimalkan Teknologi Untuk Pembelajaran Yang Inovatif,” </w:t>
      </w:r>
      <w:r w:rsidRPr="006A2AF6">
        <w:rPr>
          <w:rFonts w:ascii="Garamond" w:hAnsi="Garamond"/>
          <w:i/>
          <w:noProof/>
        </w:rPr>
        <w:t>Research and Development Journal of Education</w:t>
      </w:r>
      <w:r w:rsidRPr="006A2AF6">
        <w:rPr>
          <w:rFonts w:ascii="Garamond" w:hAnsi="Garamond"/>
          <w:noProof/>
        </w:rPr>
        <w:t xml:space="preserve"> 11, no. 1 (2025): 164–177.</w:t>
      </w:r>
      <w:r w:rsidRPr="006A2AF6">
        <w:rPr>
          <w:rFonts w:ascii="Garamond" w:hAnsi="Garamond"/>
        </w:rPr>
        <w:fldChar w:fldCharType="end"/>
      </w:r>
    </w:p>
  </w:footnote>
  <w:footnote w:id="8">
    <w:p w14:paraId="52D41246"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{"citationItems":[{"id":"ITEM-1","itemData":{"author":[{"dropping-particle":"","family":"Isti’ana","given":"Ais","non-dropping-particle":"","parse-names":false,"suffix":""}],"container-title":"Education Indonesian Research Journal on Education","id":"ITEM-1","issue":"1","issued":{"date-parts":[["2024"]]},"page":"302-310","title":"Integrasi Teknologi dalam Pembelajaran Pendidikan Islam","type":"article-journal","volume":"4"},"uris":["http://www.mendeley.com/documents/?uuid=1ef3d061-cd3d-4f8f-836d-34976c1498e9","http://www.mendeley.com/documents/?uuid=18c66fc2-680f-41d8-9da6-cf18d5227ff8"]}],"mendeley":{"formattedCitation":"Ais Isti’ana, “Integrasi Teknologi Dalam Pembelajaran Pendidikan Islam,” &lt;i&gt;Education Indonesian Research Journal on Education&lt;/i&gt; 4, no. 1 (2024): 302–310.","plainTextFormattedCitation":"Ais Isti’ana, “Integrasi Teknologi Dalam Pembelajaran Pendidikan Islam,” Education Indonesian Research Journal on Education 4, no. 1 (2024): 302–310.","previouslyFormattedCitation":"Ais Isti’ana, “Integrasi Teknologi Dalam Pembelajaran Pendidikan Islam,” &lt;i&gt;Education Indonesian Research Journal on Education&lt;/i&gt; 4, no. 1 (2024): 302–310."},"properties":{"noteIndex":8},"schema":"https://github.com/citation-style-language/schema/raw/master/csl-citation.json"}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Ais Isti’ana, “Integrasi Teknologi Dalam Pembelajaran Pendidikan Islam,” </w:t>
      </w:r>
      <w:r w:rsidRPr="006A2AF6">
        <w:rPr>
          <w:rFonts w:ascii="Garamond" w:hAnsi="Garamond"/>
          <w:i/>
          <w:noProof/>
        </w:rPr>
        <w:t>Education Indonesian Research Journal on Education</w:t>
      </w:r>
      <w:r w:rsidRPr="006A2AF6">
        <w:rPr>
          <w:rFonts w:ascii="Garamond" w:hAnsi="Garamond"/>
          <w:noProof/>
        </w:rPr>
        <w:t xml:space="preserve"> 4, no. 1 (2024): 302–310.</w:t>
      </w:r>
      <w:r w:rsidRPr="006A2AF6">
        <w:rPr>
          <w:rFonts w:ascii="Garamond" w:hAnsi="Garamond"/>
        </w:rPr>
        <w:fldChar w:fldCharType="end"/>
      </w:r>
    </w:p>
  </w:footnote>
  <w:footnote w:id="9">
    <w:p w14:paraId="2CCDEFCE"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{"citationItems":[{"id":"ITEM-1","itemData":{"ISSN":"2809-6770","author":[{"dropping-particle":"","family":"Az-zuhri","given":"Dhilla Nur'aeni","non-dropping-particle":"","parse-names":false,"suffix":""},{"dropping-particle":"","family":"Risma","given":"Annisa","non-dropping-particle":"","parse-names":false,"suffix":""},{"dropping-particle":"","family":"Padila","given":"Melia Nur","non-dropping-particle":"","parse-names":false,"suffix":""},{"dropping-particle":"","family":"Sukandar","given":"Ahmad","non-dropping-particle":"","parse-names":false,"suffix":""}],"container-title":"Edukasiana: Jurnal Inovasi Pendidikan","id":"ITEM-1","issue":"3","issued":{"date-parts":[["2025"]]},"page":"836-849","title":"Kajian Konseptual atas Adaptasi Pendidikan Islam terhadap Digitalisasi: Peluang dan Tantangan dalam Perspektif Teoretis","type":"article-journal","volume":"4"},"uris":["http://www.mendeley.com/documents/?uuid=7d6f261a-eb26-4c27-8958-83faf63af1d4","http://www.mendeley.com/documents/?uuid=6169f60b-39f4-4e9f-9683-4a5a4ef14932"]}],"mendeley":{"formattedCitation":"Dhilla Nur’aeni Az-zuhri et al., “Kajian Konseptual Atas Adaptasi Pendidikan Islam Terhadap Digitalisasi: Peluang Dan Tantangan Dalam Perspektif Teoretis,” &lt;i&gt;Edukasiana: Jurnal Inovasi Pendidikan&lt;/i&gt; 4, no. 3 (2025): 836–849.","plainTextFormattedCitation":"Dhilla Nur’aeni Az-zuhri et al., “Kajian Konseptual Atas Adaptasi Pendidikan Islam Terhadap Digitalisasi: Peluang Dan Tantangan Dalam Perspektif Teoretis,” Edukasiana: Jurnal Inovasi Pendidikan 4, no. 3 (2025): 836–849.","previouslyFormattedCitation":"Dhilla Nur’aeni Az-zuhri et al., “Kajian Konseptual Atas Adaptasi Pendidikan Islam Terhadap Digitalisasi: Peluang Dan Tantangan Dalam Perspektif Teoretis,” &lt;i&gt;Edukasiana: Jurnal Inovasi Pendidikan&lt;/i&gt; 4, no. 3 (2025): 836–849."},"properties":{"noteIndex":9},"schema":"https://github.com/citation-style-language/schema/raw/master/csl-citation.json"}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Dhilla Nur’aeni Az-zuhri et al., “Kajian Konseptual Atas Adaptasi Pendidikan Islam Terhadap Digitalisasi: Peluang Dan Tantangan Dalam Perspektif Teoretis,” </w:t>
      </w:r>
      <w:r w:rsidRPr="006A2AF6">
        <w:rPr>
          <w:rFonts w:ascii="Garamond" w:hAnsi="Garamond"/>
          <w:i/>
          <w:noProof/>
        </w:rPr>
        <w:t>Edukasiana: Jurnal Inovasi Pendidikan</w:t>
      </w:r>
      <w:r w:rsidRPr="006A2AF6">
        <w:rPr>
          <w:rFonts w:ascii="Garamond" w:hAnsi="Garamond"/>
          <w:noProof/>
        </w:rPr>
        <w:t xml:space="preserve"> 4, no. 3 (2025): 836–849.</w:t>
      </w:r>
      <w:r w:rsidRPr="006A2AF6">
        <w:rPr>
          <w:rFonts w:ascii="Garamond" w:hAnsi="Garamond"/>
        </w:rPr>
        <w:fldChar w:fldCharType="end"/>
      </w:r>
    </w:p>
  </w:footnote>
  <w:footnote w:id="10">
    <w:p w14:paraId="73758CA5"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{"citationItems":[{"id":"ITEM-1","itemData":{"author":[{"dropping-particle":"","family":"Astuti","given":"Mardiah","non-dropping-particle":"","parse-names":false,"suffix":""},{"dropping-particle":"","family":"Wardana","given":"Isma Eka","non-dropping-particle":"","parse-names":false,"suffix":""},{"dropping-particle":"","family":"Ardiansyah","given":"Sofiyan","non-dropping-particle":"","parse-names":false,"suffix":""}],"id":"ITEM-1","issue":"5","issued":{"date-parts":[["2023"]]},"title":"Meningkatkan Kualitas Pendidikan Islam Melalui Implementasi Teknologi Pendidikan","type":"article-journal","volume":"1"},"uris":["http://www.mendeley.com/documents/?uuid=3b2a3b07-d57f-405c-a1ac-fa94134b0a35","http://www.mendeley.com/documents/?uuid=40f18cdb-e831-4903-9b4e-1865a95f60e7"]}],"mendeley":{"formattedCitation":"Mardiah Astuti, Isma Eka Wardana, and Sofiyan Ardiansyah, “Meningkatkan Kualitas Pendidikan Islam Melalui Implementasi Teknologi Pendidikan” 1, no. 5 (2023).","plainTextFormattedCitation":"Mardiah Astuti, Isma Eka Wardana, and Sofiyan Ardiansyah, “Meningkatkan Kualitas Pendidikan Islam Melalui Implementasi Teknologi Pendidikan” 1, no. 5 (2023).","previouslyFormattedCitation":"Mardiah Astuti, Isma Eka Wardana, and Sofiyan Ardiansyah, “Meningkatkan Kualitas Pendidikan Islam Melalui Implementasi Teknologi Pendidikan” 1, no. 5 (2023)."},"properties":{"noteIndex":10},"schema":"https://github.com/citation-style-language/schema/raw/master/csl-citation.json"}</w:instrText>
      </w:r>
      <w:r w:rsidRPr="006A2AF6">
        <w:rPr>
          <w:rFonts w:ascii="Garamond" w:hAnsi="Garamond"/>
        </w:rPr>
        <w:fldChar w:fldCharType="separate"/>
      </w:r>
      <w:r w:rsidRPr="006A2AF6">
        <w:rPr>
          <w:rFonts w:ascii="Garamond" w:hAnsi="Garamond"/>
          <w:noProof/>
        </w:rPr>
        <w:t>Mardiah Astuti, Isma Eka Wardana, and Sofiyan Ardiansyah, “Meningkatkan Kualitas Pendidikan Islam Melalui Implementasi Teknologi Pendidikan” 1, no. 5 (2023).</w:t>
      </w:r>
      <w:r w:rsidRPr="006A2AF6">
        <w:rPr>
          <w:rFonts w:ascii="Garamond" w:hAnsi="Garamond"/>
        </w:rPr>
        <w:fldChar w:fldCharType="end"/>
      </w:r>
    </w:p>
  </w:footnote>
  <w:footnote w:id="11">
    <w:p w14:paraId="7FA19BD6"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{"citationItems":[{"id":"ITEM-1","itemData":{"author":[{"dropping-particle":"","family":"Isti’ana","given":"Ais","non-dropping-particle":"","parse-names":false,"suffix":""}],"container-title":"Education Indonesian Research Journal on Education","id":"ITEM-1","issue":"1","issued":{"date-parts":[["2024"]]},"page":"302-310","title":"Integrasi Teknologi dalam Pembelajaran Pendidikan Islam","type":"article-journal","volume":"4"},"uris":["http://www.mendeley.com/documents/?uuid=18c66fc2-680f-41d8-9da6-cf18d5227ff8","http://www.mendeley.com/documents/?uuid=1ef3d061-cd3d-4f8f-836d-34976c1498e9"]}],"mendeley":{"formattedCitation":"Isti’ana, “Integrasi Teknologi Dalam Pembelajaran Pendidikan Islam.”","plainTextFormattedCitation":"Isti’ana, “Integrasi Teknologi Dalam Pembelajaran Pendidikan Islam.”","previouslyFormattedCitation":"Isti’ana, “Integrasi Teknologi Dalam Pembelajaran Pendidikan Islam.”"},"properties":{"noteIndex":11},"schema":"https://github.com/citation-style-language/schema/raw/master/csl-citation.json"}</w:instrText>
      </w:r>
      <w:r w:rsidRPr="006A2AF6">
        <w:rPr>
          <w:rFonts w:ascii="Garamond" w:hAnsi="Garamond"/>
        </w:rPr>
        <w:fldChar w:fldCharType="separate"/>
      </w:r>
      <w:r w:rsidRPr="006A2AF6">
        <w:rPr>
          <w:rFonts w:ascii="Garamond" w:hAnsi="Garamond"/>
          <w:noProof/>
        </w:rPr>
        <w:t>Isti’ana, “Integrasi Teknologi Dalam Pembelajaran Pendidikan Islam.”</w:t>
      </w:r>
      <w:r w:rsidRPr="006A2AF6">
        <w:rPr>
          <w:rFonts w:ascii="Garamond" w:hAnsi="Garamond"/>
        </w:rPr>
        <w:fldChar w:fldCharType="end"/>
      </w:r>
    </w:p>
  </w:footnote>
  <w:footnote w:id="12">
    <w:p w14:paraId="75E4515B" w14:textId="77777777" w:rsidR="00362E00" w:rsidRPr="00AB2D12" w:rsidRDefault="00362E00" w:rsidP="006A2AF6">
      <w:pPr>
        <w:pStyle w:val="FootnoteText"/>
        <w:ind w:firstLine="720"/>
        <w:jc w:val="both"/>
        <w:rPr>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{"citationItems":[{"id":"ITEM-1","itemData":{"ISSN":"3031-8394","author":[{"dropping-particle":"","family":"Zulmi","given":"Rizka","non-dropping-particle":"","parse-names":false,"suffix":""},{"dropping-particle":"","family":"Noza","given":"Ardila Putri","non-dropping-particle":"","parse-names":false,"suffix":""},{"dropping-particle":"","family":"Wandira","given":"Reza Anke","non-dropping-particle":"","parse-names":false,"suffix":""},{"dropping-particle":"","family":"Gusmaneli","given":"Gusmaneli","non-dropping-particle":"","parse-names":false,"suffix":""}],"container-title":"Jurnal Manajemen Dan Pendidikan Agama Islam","id":"ITEM-1","issue":"2","issued":{"date-parts":[["2024"]]},"page":"192-205","title":"Pendidikan Islam Berbasis Digitalisasi","type":"article-journal","volume":"2"},"uris":["http://www.mendeley.com/documents/?uuid=c07bd97d-fdb6-46f1-a8b0-b03d0425b962","http://www.mendeley.com/documents/?uuid=17869dff-71b1-492e-a57a-e3f20e597742"]}],"mendeley":{"formattedCitation":"Rizka Zulmi et al., “Pendidikan Islam Berbasis Digitalisasi,” &lt;i&gt;Jurnal Manajemen Dan Pendidikan Agama Islam&lt;/i&gt; 2, no. 2 (2024): 192–205.","manualFormatting":"Zulmi et al., 2024)","plainTextFormattedCitation":"Rizka Zulmi et al., “Pendidikan Islam Berbasis Digitalisasi,” Jurnal Manajemen Dan Pendidikan Agama Islam 2, no. 2 (2024): 192–205.","previouslyFormattedCitation":"Rizka Zulmi et al., “Pendidikan Islam Berbasis Digitalisasi,” &lt;i&gt;Jurnal Manajemen Dan Pendidikan Agama Islam&lt;/i&gt; 2, no. 2 (2024): 192–205."},"properties":{"noteIndex":12},"schema":"https://github.com/citation-style-language/schema/raw/master/csl-citation.json"}</w:instrText>
      </w:r>
      <w:r w:rsidRPr="006A2AF6">
        <w:rPr>
          <w:rFonts w:ascii="Garamond" w:hAnsi="Garamond"/>
        </w:rPr>
        <w:fldChar w:fldCharType="separate"/>
      </w:r>
      <w:r w:rsidRPr="006A2AF6">
        <w:rPr>
          <w:rFonts w:ascii="Garamond" w:hAnsi="Garamond"/>
          <w:noProof/>
        </w:rPr>
        <w:t>Zulmi et al., 2024)</w:t>
      </w:r>
      <w:r w:rsidRPr="006A2AF6">
        <w:rPr>
          <w:rFonts w:ascii="Garamond" w:hAnsi="Garamond"/>
        </w:rPr>
        <w:fldChar w:fldCharType="end"/>
      </w:r>
    </w:p>
  </w:footnote>
  <w:footnote w:id="13">
    <w:p w14:paraId="5312108F"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{"citationItems":[{"id":"ITEM-1","itemData":{"DOI":"10.47467/elmujtama.v5i1.5625","author":[{"dropping-particle":"","family":"Abdul Malik Aripin","given":"Dwi Noviani","non-dropping-particle":"","parse-names":false,"suffix":""}],"container-title":"El-Mujtama: Jurnal Pengabdian Masyarakat","id":"ITEM-1","issue":"1","issued":{"date-parts":[["2025"]]},"page":"1-6","title":"Integrasi Teknologi dalam Pembelajaran Pendidikan Agama Islam: Peluang dan Tantangan","type":"article-journal","volume":"5"},"uris":["http://www.mendeley.com/documents/?uuid=04d1d652-cd8f-4773-93f4-dd7abd5ebe75","http://www.mendeley.com/documents/?uuid=ded4af40-a89e-49b5-8f42-6af9141e6962"]}],"mendeley":{"formattedCitation":"Dwi Noviani Abdul Malik Aripin, “Integrasi Teknologi Dalam Pembelajaran Pendidikan Agama Islam: Peluang Dan Tantangan,” &lt;i&gt;El-Mujtama: Jurnal Pengabdian Masyarakat&lt;/i&gt; 5, no. 1 (2025): 1–6.","manualFormatting":"Abdul Malik Aripin, 2025)","plainTextFormattedCitation":"Dwi Noviani Abdul Malik Aripin, “Integrasi Teknologi Dalam Pembelajaran Pendidikan Agama Islam: Peluang Dan Tantangan,” El-Mujtama: Jurnal Pengabdian Masyarakat 5, no. 1 (2025): 1–6.","previouslyFormattedCitation":"Dwi Noviani Abdul Malik Aripin, “Integrasi Teknologi Dalam Pembelajaran Pendidikan Agama Islam: Peluang Dan Tantangan,” &lt;i&gt;El-Mujtama: Jurnal Pengabdian Masyarakat&lt;/i&gt; 5, no. 1 (2025): 1–6."},"properties":{"noteIndex":13},"schema":"https://github.com/citation-style-language/schema/raw/master/csl-citation.json"}</w:instrText>
      </w:r>
      <w:r w:rsidRPr="006A2AF6">
        <w:rPr>
          <w:rFonts w:ascii="Garamond" w:hAnsi="Garamond"/>
        </w:rPr>
        <w:fldChar w:fldCharType="separate"/>
      </w:r>
      <w:r w:rsidRPr="006A2AF6">
        <w:rPr>
          <w:rFonts w:ascii="Garamond" w:hAnsi="Garamond"/>
          <w:noProof/>
        </w:rPr>
        <w:t>Abdul Malik Aripin, 2025)</w:t>
      </w:r>
      <w:r w:rsidRPr="006A2AF6">
        <w:rPr>
          <w:rFonts w:ascii="Garamond" w:hAnsi="Garamond"/>
        </w:rPr>
        <w:fldChar w:fldCharType="end"/>
      </w:r>
    </w:p>
  </w:footnote>
  <w:footnote w:id="14">
    <w:p w14:paraId="77122B91"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{"citationItems":[{"id":"ITEM-1","itemData":{"author":[{"dropping-particle":"","family":"NURYADIN","given":"","non-dropping-particle":"","parse-names":false,"suffix":""}],"id":"ITEM-1","issue":"1","issued":{"date-parts":[["2017"]]},"page":"209-225","title":"STRATEGI PENDIDIKAN ISLAM DI ERA DIGITAL","type":"article-journal","volume":"03"},"uris":["http://www.mendeley.com/documents/?uuid=2dbc9f2e-4fea-4925-a9fa-d96c62dc3db0","http://www.mendeley.com/documents/?uuid=441b5733-4730-47f2-b7be-b741acf10421"]}],"mendeley":{"formattedCitation":"NURYADIN, “STRATEGI PENDIDIKAN ISLAM DI ERA DIGITAL” 03, no. 1 (2017): 209–225.","manualFormatting":"(Nuryadin, 2017; Aryani et al., 2025)","plainTextFormattedCitation":"NURYADIN, “STRATEGI PENDIDIKAN ISLAM DI ERA DIGITAL” 03, no. 1 (2017): 209–225.","previouslyFormattedCitation":"NURYADIN, “STRATEGI PENDIDIKAN ISLAM DI ERA DIGITAL” 03, no. 1 (2017): 209–225."},"properties":{"noteIndex":14},"schema":"https://github.com/citation-style-language/schema/raw/master/csl-citation.json"}</w:instrText>
      </w:r>
      <w:r w:rsidRPr="006A2AF6">
        <w:rPr>
          <w:rFonts w:ascii="Garamond" w:hAnsi="Garamond"/>
        </w:rPr>
        <w:fldChar w:fldCharType="separate"/>
      </w:r>
      <w:r w:rsidRPr="006A2AF6">
        <w:rPr>
          <w:rFonts w:ascii="Garamond" w:hAnsi="Garamond"/>
          <w:noProof/>
        </w:rPr>
        <w:t>(Nuryadin, 2017; Aryani et al., 2025)</w:t>
      </w:r>
      <w:r w:rsidRPr="006A2AF6">
        <w:rPr>
          <w:rFonts w:ascii="Garamond" w:hAnsi="Garamond"/>
        </w:rPr>
        <w:fldChar w:fldCharType="end"/>
      </w:r>
    </w:p>
  </w:footnote>
  <w:footnote w:id="15">
    <w:p w14:paraId="4051639E"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{"citationItems":[{"id":"ITEM-1","itemData":{"ISBN":"9794618888","author":[{"dropping-particle":"","family":"Zed","given":"Mestika","non-dropping-particle":"","parse-names":false,"suffix":""}],"id":"ITEM-1","issued":{"date-parts":[["2008"]]},"publisher":"Yayasan Pustaka Obor Indonesia","title":"Metode penelitian kepustakaan","type":"book"},"uris":["http://www.mendeley.com/documents/?uuid=f9674eea-c78c-4c30-b1ad-68c80b11f590","http://www.mendeley.com/documents/?uuid=f4d9cbfe-fb4e-418b-8b6c-94ce2a1e0903"]}],"mendeley":{"formattedCitation":"Mestika Zed, &lt;i&gt;Metode Penelitian Kepustakaan&lt;/i&gt; (Yayasan Pustaka Obor Indonesia, 2008).","manualFormatting":"(Zed, 2008; ","plainTextFormattedCitation":"Mestika Zed, Metode Penelitian Kepustakaan (Yayasan Pustaka Obor Indonesia, 2008).","previouslyFormattedCitation":"Zed, &lt;i&gt;Metode Penelitian Kepustakaan&lt;/i&gt;."},"properties":{"noteIndex":15},"schema":"https://github.com/citation-style-language/schema/raw/master/csl-citation.json"}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(Zed, 2008; </w:t>
      </w:r>
      <w:r w:rsidRPr="006A2AF6">
        <w:rPr>
          <w:rFonts w:ascii="Garamond" w:hAnsi="Garamond"/>
        </w:rPr>
        <w:fldChar w:fldCharType="end"/>
      </w:r>
    </w:p>
  </w:footnote>
  <w:footnote w:id="16">
    <w:p w14:paraId="0D6775C6"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{"citationItems":[{"id":"ITEM-1","itemData":{"author":[{"dropping-particle":"","family":"Rahmanda Kashfahri, Putri Jelita","given":"Elvina Putri","non-dropping-particle":"","parse-names":false,"suffix":""}],"id":"ITEM-1","issue":"2","issued":{"date-parts":[["2025"]]},"page":"59-72","title":"Pendidikan Islam di Era Revolusi 4.0 dan Society 5.0.","type":"article-journal","volume":"5"},"uris":["http://www.mendeley.com/documents/?uuid=48f3ceae-3646-44ab-a4e3-25060bcba0b5","http://www.mendeley.com/documents/?uuid=fec03b09-930a-4fd9-bc26-066e01deb036"]}],"mendeley":{"formattedCitation":"Elvina Putri Rahmanda Kashfahri, Putri Jelita, “Pendidikan Islam Di Era Revolusi 4.0 Dan Society 5.0.” 5, no. 2 (2025): 59–72.","manualFormatting":"Rahmanda Kashfahri&amp;Putri Jelita, 2025)","plainTextFormattedCitation":"Elvina Putri Rahmanda Kashfahri, Putri Jelita, “Pendidikan Islam Di Era Revolusi 4.0 Dan Society 5.0.” 5, no. 2 (2025): 59–72.","previouslyFormattedCitation":"Rahmanda Kashfahri, Putri Jelita, “Pendidikan Islam Di Era Revolusi 4.0 Dan Society 5.0.”"},"properties":{"noteIndex":16},"schema":"https://github.com/citation-style-language/schema/raw/master/csl-citation.json"}</w:instrText>
      </w:r>
      <w:r w:rsidRPr="006A2AF6">
        <w:rPr>
          <w:rFonts w:ascii="Garamond" w:hAnsi="Garamond"/>
        </w:rPr>
        <w:fldChar w:fldCharType="separate"/>
      </w:r>
      <w:r w:rsidRPr="006A2AF6">
        <w:rPr>
          <w:rFonts w:ascii="Garamond" w:hAnsi="Garamond"/>
          <w:noProof/>
        </w:rPr>
        <w:t>Rahmanda Kashfahri&amp;Putri Jelita, 2025)</w:t>
      </w:r>
      <w:r w:rsidRPr="006A2AF6">
        <w:rPr>
          <w:rFonts w:ascii="Garamond" w:hAnsi="Garamond"/>
        </w:rPr>
        <w:fldChar w:fldCharType="end"/>
      </w:r>
    </w:p>
  </w:footnote>
  <w:footnote w:id="17">
    <w:p w14:paraId="551DEA72"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{"citationItems":[{"id":"ITEM-1","itemData":{"ISSN":"2686-553X","author":[{"dropping-particle":"","family":"Utami","given":"Meinarini Catur","non-dropping-particle":"","parse-names":false,"suffix":""},{"dropping-particle":"","family":"Jahar","given":"Asep Saifuddin","non-dropping-particle":"","parse-names":false,"suffix":""},{"dropping-particle":"","family":"Zulkifli","given":"Zulkifli","non-dropping-particle":"","parse-names":false,"suffix":""}],"container-title":"Radial","id":"ITEM-1","issue":"2","issued":{"date-parts":[["2021"]]},"page":"152-172","publisher":"Sekolah Tinggi Teknik Bina Taruna","title":"Tinjauan scoping review dan studi kasus","type":"article-journal","volume":"9"},"uris":["http://www.mendeley.com/documents/?uuid=a4629a9b-38c3-4fc7-8c8b-468a5a203dbe","http://www.mendeley.com/documents/?uuid=7cce9730-3b2e-476c-ac3d-67876f4229ab"]}],"mendeley":{"formattedCitation":"Meinarini Catur Utami, Asep Saifuddin Jahar, and Zulkifli Zulkifli, “Tinjauan Scoping Review Dan Studi Kasus,” &lt;i&gt;Radial&lt;/i&gt; 9, no. 2 (2021): 152–172.","plainTextFormattedCitation":"Meinarini Catur Utami, Asep Saifuddin Jahar, and Zulkifli Zulkifli, “Tinjauan Scoping Review Dan Studi Kasus,” Radial 9, no. 2 (2021): 152–172.","previouslyFormattedCitation":"Meinarini Catur Utami, Asep Saifuddin Jahar, and Zulkifli Zulkifli, “Tinjauan Scoping Review Dan Studi Kasus,” &lt;i&gt;Radial&lt;/i&gt; 9, no. 2 (2021): 152–172."},"properties":{"noteIndex":17},"schema":"https://github.com/citation-style-language/schema/raw/master/csl-citation.json"}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Meinarini Catur Utami, Asep Saifuddin Jahar, and Zulkifli Zulkifli, “Tinjauan Scoping Review Dan Studi Kasus,” </w:t>
      </w:r>
      <w:r w:rsidRPr="006A2AF6">
        <w:rPr>
          <w:rFonts w:ascii="Garamond" w:hAnsi="Garamond"/>
          <w:i/>
          <w:noProof/>
        </w:rPr>
        <w:t>Radial</w:t>
      </w:r>
      <w:r w:rsidRPr="006A2AF6">
        <w:rPr>
          <w:rFonts w:ascii="Garamond" w:hAnsi="Garamond"/>
          <w:noProof/>
        </w:rPr>
        <w:t xml:space="preserve"> 9, no. 2 (2021): 152–172.</w:t>
      </w:r>
      <w:r w:rsidRPr="006A2AF6">
        <w:rPr>
          <w:rFonts w:ascii="Garamond" w:hAnsi="Garamond"/>
        </w:rPr>
        <w:fldChar w:fldCharType="end"/>
      </w:r>
    </w:p>
  </w:footnote>
  <w:footnote w:id="18">
    <w:p w14:paraId="77B7F61F" w14:textId="77777777" w:rsidR="00362E00" w:rsidRPr="00AB2D12" w:rsidRDefault="00362E00" w:rsidP="006A2AF6">
      <w:pPr>
        <w:pStyle w:val="FootnoteText"/>
        <w:ind w:firstLine="720"/>
        <w:jc w:val="both"/>
        <w:rPr>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{"citationItems":[{"id":"ITEM-1","itemData":{"ISSN":"2686-553X","author":[{"dropping-particle":"","family":"Utami","given":"Meinarini Catur","non-dropping-particle":"","parse-names":false,"suffix":""},{"dropping-particle":"","family":"Jahar","given":"Asep Saifuddin","non-dropping-particle":"","parse-names":false,"suffix":""},{"dropping-particle":"","family":"Zulkifli","given":"Zulkifli","non-dropping-particle":"","parse-names":false,"suffix":""}],"container-title":"Radial","id":"ITEM-1","issue":"2","issued":{"date-parts":[["2021"]]},"page":"152-172","publisher":"Sekolah Tinggi Teknik Bina Taruna","title":"Tinjauan scoping review dan studi kasus","type":"article-journal","volume":"9"},"uris":["http://www.mendeley.com/documents/?uuid=7cce9730-3b2e-476c-ac3d-67876f4229ab","http://www.mendeley.com/documents/?uuid=a4629a9b-38c3-4fc7-8c8b-468a5a203dbe"]}],"mendeley":{"formattedCitation":"Utami, Jahar, and Zulkifli, “Tinjauan Scoping Review Dan Studi Kasus.”","plainTextFormattedCitation":"Utami, Jahar, and Zulkifli, “Tinjauan Scoping Review Dan Studi Kasus.”","previouslyFormattedCitation":"Utami, Jahar, and Zulkifli, “Tinjauan Scoping Review Dan Studi Kasus.”"},"properties":{"noteIndex":18},"schema":"https://github.com/citation-style-language/schema/raw/master/csl-citation.json"}</w:instrText>
      </w:r>
      <w:r w:rsidRPr="006A2AF6">
        <w:rPr>
          <w:rFonts w:ascii="Garamond" w:hAnsi="Garamond"/>
        </w:rPr>
        <w:fldChar w:fldCharType="separate"/>
      </w:r>
      <w:r w:rsidRPr="006A2AF6">
        <w:rPr>
          <w:rFonts w:ascii="Garamond" w:hAnsi="Garamond"/>
          <w:noProof/>
        </w:rPr>
        <w:t>Utami, Jahar, and Zulkifli, “Tinjauan Scoping Review Dan Studi Kasus.”</w:t>
      </w:r>
      <w:r w:rsidRPr="006A2AF6">
        <w:rPr>
          <w:rFonts w:ascii="Garamond" w:hAnsi="Garamond"/>
        </w:rPr>
        <w:fldChar w:fldCharType="end"/>
      </w:r>
    </w:p>
  </w:footnote>
  <w:footnote w:id="19">
    <w:p w14:paraId="6769F3E0"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{"citationItems":[{"id":"ITEM-1","itemData":{"author":[{"dropping-particle":"","family":"Rozali","given":"Yuli Asmi","non-dropping-particle":"","parse-names":false,"suffix":""}],"container-title":"Penggunaan Analisis Konten Dan Analisis Tematik Forum Ilmiah","id":"ITEM-1","issued":{"date-parts":[["2022"]]},"page":"68","title":"Penggunaan analisis konten dan analisis tematik","type":"paper-conference","volume":"19"},"uris":["http://www.mendeley.com/documents/?uuid=acbcb7c2-574f-478c-b572-86565265a066","http://www.mendeley.com/documents/?uuid=454e5f8b-8bcc-4291-96e7-e1ced4d0240d"]}],"mendeley":{"formattedCitation":"Yuli Asmi Rozali, “Penggunaan Analisis Konten Dan Analisis Tematik,” in &lt;i&gt;Penggunaan Analisis Konten Dan Analisis Tematik Forum Ilmiah&lt;/i&gt;, vol. 19, 2022, 68.","plainTextFormattedCitation":"Yuli Asmi Rozali, “Penggunaan Analisis Konten Dan Analisis Tematik,” in Penggunaan Analisis Konten Dan Analisis Tematik Forum Ilmiah, vol. 19, 2022, 68.","previouslyFormattedCitation":"Yuli Asmi Rozali, “Penggunaan Analisis Konten Dan Analisis Tematik,” in &lt;i&gt;Penggunaan Analisis Konten Dan Analisis Tematik Forum Ilmiah&lt;/i&gt;, vol. 19, 2022, 68."},"properties":{"noteIndex":19},"schema":"https://github.com/citation-style-language/schema/raw/master/csl-citation.json"}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Yuli Asmi Rozali, “Penggunaan Analisis Konten Dan Analisis Tematik,” in </w:t>
      </w:r>
      <w:r w:rsidRPr="006A2AF6">
        <w:rPr>
          <w:rFonts w:ascii="Garamond" w:hAnsi="Garamond"/>
          <w:i/>
          <w:noProof/>
        </w:rPr>
        <w:t>Penggunaan Analisis Konten Dan Analisis Tematik Forum Ilmiah</w:t>
      </w:r>
      <w:r w:rsidRPr="006A2AF6">
        <w:rPr>
          <w:rFonts w:ascii="Garamond" w:hAnsi="Garamond"/>
          <w:noProof/>
        </w:rPr>
        <w:t>, vol. 19, 2022, 68.</w:t>
      </w:r>
      <w:r w:rsidRPr="006A2AF6">
        <w:rPr>
          <w:rFonts w:ascii="Garamond" w:hAnsi="Garamond"/>
        </w:rPr>
        <w:fldChar w:fldCharType="end"/>
      </w:r>
    </w:p>
  </w:footnote>
  <w:footnote w:id="20">
    <w:p w14:paraId="4C80A8C8"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{"citationItems":[{"id":"ITEM-1","itemData":{"author":[{"dropping-particle":"","family":"Taufik","given":"Nurut","non-dropping-particle":"","parse-names":false,"suffix":""}],"id":"ITEM-1","issued":{"date-parts":[["2017"]]},"page":"52-62","title":"IMPLEMENTASI PENGEMBANGAN KURIKULUM PAI BERBASIS MULTIKULTURAL","type":"article-journal"},"uris":["http://www.mendeley.com/documents/?uuid=3ebb237d-b450-4553-af9f-b9f79cb3edb4","http://www.mendeley.com/documents/?uuid=a266e729-7f89-46aa-b2bd-90a69108acbf"]}],"mendeley":{"formattedCitation":"Nurut Taufik, “IMPLEMENTASI PENGEMBANGAN KURIKULUM PAI BERBASIS MULTIKULTURAL” (2017): 52–62.","plainTextFormattedCitation":"Nurut Taufik, “IMPLEMENTASI PENGEMBANGAN KURIKULUM PAI BERBASIS MULTIKULTURAL” (2017): 52–62.","previouslyFormattedCitation":"Nurut Taufik, “IMPLEMENTASI PENGEMBANGAN KURIKULUM PAI BERBASIS MULTIKULTURAL” (2017): 52–62."},"properties":{"noteIndex":20},"schema":"https://github.com/citation-style-language/schema/raw/master/csl-citation.json"}</w:instrText>
      </w:r>
      <w:r w:rsidRPr="006A2AF6">
        <w:rPr>
          <w:rFonts w:ascii="Garamond" w:hAnsi="Garamond"/>
        </w:rPr>
        <w:fldChar w:fldCharType="separate"/>
      </w:r>
      <w:r w:rsidRPr="006A2AF6">
        <w:rPr>
          <w:rFonts w:ascii="Garamond" w:hAnsi="Garamond"/>
          <w:noProof/>
        </w:rPr>
        <w:t>Nurut Taufik, “IMPLEMENTASI PENGEMBANGAN KURIKULUM PAI BERBASIS MULTIKULTURAL” (2017): 52–62.</w:t>
      </w:r>
      <w:r w:rsidRPr="006A2AF6">
        <w:rPr>
          <w:rFonts w:ascii="Garamond" w:hAnsi="Garamond"/>
        </w:rPr>
        <w:fldChar w:fldCharType="end"/>
      </w:r>
    </w:p>
  </w:footnote>
  <w:footnote w:id="21">
    <w:p w14:paraId="7ED7DB3E"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{"citationItems":[{"id":"ITEM-1","itemData":{"DOI":"https://doi.org/10.54248/alhadi.v9i1.4796","author":[{"dropping-particle":"","family":"Kohar","given":"","non-dropping-particle":"","parse-names":false,"suffix":""}],"container-title":"Jurnal Ilmiah Al-Hadi","id":"ITEM-1","issue":"1","issued":{"date-parts":[["2023"]]},"page":"38-44","title":"MASA DEPAN PENDIDIKAN ISLAM DI ERA DIGITAL","type":"article-journal","volume":"9"},"uris":["http://www.mendeley.com/documents/?uuid=fc81d6b8-7b1c-491e-9960-8e3ba070ec94","http://www.mendeley.com/documents/?uuid=ca717a93-326d-4608-b020-c2c77920238b"]}],"mendeley":{"formattedCitation":"Kohar, “MASA DEPAN PENDIDIKAN ISLAM DI ERA DIGITAL,” &lt;i&gt;Jurnal Ilmiah Al-Hadi&lt;/i&gt; 9, no. 1 (2023): 38–44.","plainTextFormattedCitation":"Kohar, “MASA DEPAN PENDIDIKAN ISLAM DI ERA DIGITAL,” Jurnal Ilmiah Al-Hadi 9, no. 1 (2023): 38–44.","previouslyFormattedCitation":"Kohar, “MASA DEPAN PENDIDIKAN ISLAM DI ERA DIGITAL,” &lt;i&gt;Jurnal Ilmiah Al-Hadi&lt;/i&gt; 9, no. 1 (2023): 38–44."},"properties":{"noteIndex":21},"schema":"https://github.com/citation-style-language/schema/raw/master/csl-citation.json"}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Kohar, “MASA DEPAN PENDIDIKAN ISLAM DI ERA DIGITAL,” </w:t>
      </w:r>
      <w:r w:rsidRPr="006A2AF6">
        <w:rPr>
          <w:rFonts w:ascii="Garamond" w:hAnsi="Garamond"/>
          <w:i/>
          <w:noProof/>
        </w:rPr>
        <w:t>Jurnal Ilmiah Al-Hadi</w:t>
      </w:r>
      <w:r w:rsidRPr="006A2AF6">
        <w:rPr>
          <w:rFonts w:ascii="Garamond" w:hAnsi="Garamond"/>
          <w:noProof/>
        </w:rPr>
        <w:t xml:space="preserve"> 9, no. 1 (2023): 38–44.</w:t>
      </w:r>
      <w:r w:rsidRPr="006A2AF6">
        <w:rPr>
          <w:rFonts w:ascii="Garamond" w:hAnsi="Garamond"/>
        </w:rPr>
        <w:fldChar w:fldCharType="end"/>
      </w:r>
    </w:p>
  </w:footnote>
  <w:footnote w:id="22">
    <w:p w14:paraId="3A02CA84"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{"citationItems":[{"id":"ITEM-1","itemData":{"ISSN":"2963-3540","author":[{"dropping-particle":"","family":"Masuroh","given":"Imas Siti","non-dropping-particle":"","parse-names":false,"suffix":""},{"dropping-particle":"","family":"Mardani","given":"Dede Aji","non-dropping-particle":"","parse-names":false,"suffix":""}],"container-title":"INTEGRATIF| Jurnal Magister Pendidikan Agama Islam","id":"ITEM-1","issue":"1","issued":{"date-parts":[["2025"]]},"page":"85-101","title":"Artificial intelligence dan pendidikan pendidikan islam: sebuah pendekatan holistik implementatif","type":"article-journal","volume":"6"},"uris":["http://www.mendeley.com/documents/?uuid=502cf158-7833-4d95-9c20-681feabe589e","http://www.mendeley.com/documents/?uuid=4bf7b3b0-233e-41e8-9620-abf8bf9640b4"]}],"mendeley":{"formattedCitation":"Imas Siti Masuroh and Dede Aji Mardani, “Artificial Intelligence Dan Pendidikan Pendidikan Islam: Sebuah Pendekatan Holistik Implementatif,” &lt;i&gt;INTEGRATIF| Jurnal Magister Pendidikan Agama Islam&lt;/i&gt; 6, no. 1 (2025): 85–101.","plainTextFormattedCitation":"Imas Siti Masuroh and Dede Aji Mardani, “Artificial Intelligence Dan Pendidikan Pendidikan Islam: Sebuah Pendekatan Holistik Implementatif,” INTEGRATIF| Jurnal Magister Pendidikan Agama Islam 6, no. 1 (2025): 85–101.","previouslyFormattedCitation":"Imas Siti Masuroh and Dede Aji Mardani, “Artificial Intelligence Dan Pendidikan Pendidikan Islam: Sebuah Pendekatan Holistik Implementatif,” &lt;i&gt;INTEGRATIF| Jurnal Magister Pendidikan Agama Islam&lt;/i&gt; 6, no. 1 (2025): 85–101."},"properties":{"noteIndex":22},"schema":"https://github.com/citation-style-language/schema/raw/master/csl-citation.json"}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Imas Siti Masuroh and Dede Aji Mardani, “Artificial Intelligence Dan Pendidikan Pendidikan Islam: Sebuah Pendekatan Holistik Implementatif,” </w:t>
      </w:r>
      <w:r w:rsidRPr="006A2AF6">
        <w:rPr>
          <w:rFonts w:ascii="Garamond" w:hAnsi="Garamond"/>
          <w:i/>
          <w:noProof/>
        </w:rPr>
        <w:t>INTEGRATIF| Jurnal Magister Pendidikan Agama Islam</w:t>
      </w:r>
      <w:r w:rsidRPr="006A2AF6">
        <w:rPr>
          <w:rFonts w:ascii="Garamond" w:hAnsi="Garamond"/>
          <w:noProof/>
        </w:rPr>
        <w:t xml:space="preserve"> 6, no. 1 (2025): 85–101.</w:t>
      </w:r>
      <w:r w:rsidRPr="006A2AF6">
        <w:rPr>
          <w:rFonts w:ascii="Garamond" w:hAnsi="Garamond"/>
        </w:rPr>
        <w:fldChar w:fldCharType="end"/>
      </w:r>
    </w:p>
  </w:footnote>
  <w:footnote w:id="23">
    <w:p w14:paraId="18200080"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{"citationItems":[{"id":"ITEM-1","itemData":{"ISBN":"6238128488","author":[{"dropping-particle":"","family":"Yulianto","given":"Harry","non-dropping-particle":"","parse-names":false,"suffix":""}],"id":"ITEM-1","issued":{"date-parts":[["2023"]]},"publisher":"Sagusatal Indonesia","title":"Paradigma Transformasi Sistem Pendidikan: Perspektif Fasilitator Sekolah Penggerak","type":"book"},"uris":["http://www.mendeley.com/documents/?uuid=edbc7906-bba5-43c9-be8b-bff807c626d3","http://www.mendeley.com/documents/?uuid=8ea38006-30c4-4da9-9488-f51adfa40c3a"]}],"mendeley":{"formattedCitation":"Harry Yulianto, &lt;i&gt;Paradigma Transformasi Sistem Pendidikan: Perspektif Fasilitator Sekolah Penggerak&lt;/i&gt; (Sagusatal Indonesia, 2023).","plainTextFormattedCitation":"Harry Yulianto, Paradigma Transformasi Sistem Pendidikan: Perspektif Fasilitator Sekolah Penggerak (Sagusatal Indonesia, 2023).","previouslyFormattedCitation":"Harry Yulianto, &lt;i&gt;Paradigma Transformasi Sistem Pendidikan: Perspektif Fasilitator Sekolah Penggerak&lt;/i&gt; (Sagusatal Indonesia, 2023)."},"properties":{"noteIndex":23},"schema":"https://github.com/citation-style-language/schema/raw/master/csl-citation.json"}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Harry Yulianto, </w:t>
      </w:r>
      <w:r w:rsidRPr="006A2AF6">
        <w:rPr>
          <w:rFonts w:ascii="Garamond" w:hAnsi="Garamond"/>
          <w:i/>
          <w:noProof/>
        </w:rPr>
        <w:t>Paradigma Transformasi Sistem Pendidikan: Perspektif Fasilitator Sekolah Penggerak</w:t>
      </w:r>
      <w:r w:rsidRPr="006A2AF6">
        <w:rPr>
          <w:rFonts w:ascii="Garamond" w:hAnsi="Garamond"/>
          <w:noProof/>
        </w:rPr>
        <w:t xml:space="preserve"> (Sagusatal Indonesia, 2023).</w:t>
      </w:r>
      <w:r w:rsidRPr="006A2AF6">
        <w:rPr>
          <w:rFonts w:ascii="Garamond" w:hAnsi="Garamond"/>
        </w:rPr>
        <w:fldChar w:fldCharType="end"/>
      </w:r>
    </w:p>
  </w:footnote>
  <w:footnote w:id="24">
    <w:p w14:paraId="1EBFDA1C"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{"citationItems":[{"id":"ITEM-1","itemData":{"author":[{"dropping-particle":"","family":"Taufik","given":"Nurut","non-dropping-particle":"","parse-names":false,"suffix":""}],"id":"ITEM-1","issued":{"date-parts":[["2017"]]},"page":"52-62","title":"IMPLEMENTASI PENGEMBANGAN KURIKULUM PAI BERBASIS MULTIKULTURAL","type":"article-journal"},"uris":["http://www.mendeley.com/documents/?uuid=3ebb237d-b450-4553-af9f-b9f79cb3edb4"]}],"mendeley":{"formattedCitation":"Taufik, “IMPLEMENTASI PENGEMBANGAN KURIKULUM PAI BERBASIS MULTIKULTURAL.”","plainTextFormattedCitation":"Taufik, “IMPLEMENTASI PENGEMBANGAN KURIKULUM PAI BERBASIS MULTIKULTURAL.”","previouslyFormattedCitation":"Taufik, “IMPLEMENTASI PENGEMBANGAN KURIKULUM PAI BERBASIS MULTIKULTURAL.”"},"properties":{"noteIndex":24},"schema":"https://github.com/citation-style-language/schema/raw/master/csl-citation.json"}</w:instrText>
      </w:r>
      <w:r w:rsidRPr="006A2AF6">
        <w:rPr>
          <w:rFonts w:ascii="Garamond" w:hAnsi="Garamond"/>
        </w:rPr>
        <w:fldChar w:fldCharType="separate"/>
      </w:r>
      <w:r w:rsidRPr="006A2AF6">
        <w:rPr>
          <w:rFonts w:ascii="Garamond" w:hAnsi="Garamond"/>
          <w:noProof/>
        </w:rPr>
        <w:t>Taufik, “IMPLEMENTASI PENGEMBANGAN KURIKULUM PAI BERBASIS MULTIKULTURAL.”</w:t>
      </w:r>
      <w:r w:rsidRPr="006A2AF6">
        <w:rPr>
          <w:rFonts w:ascii="Garamond" w:hAnsi="Garamond"/>
        </w:rPr>
        <w:fldChar w:fldCharType="end"/>
      </w:r>
    </w:p>
  </w:footnote>
  <w:footnote w:id="25">
    <w:p w14:paraId="411F3312"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{"citationItems":[{"id":"ITEM-1","itemData":{"DOI":"10.58578/tsaqofah.v4i1.2571","author":[{"dropping-particle":"","family":"Sugiyarti","given":"Sri","non-dropping-particle":"","parse-names":false,"suffix":""},{"dropping-particle":"","family":"Anshory","given":"Muhammad Isa","non-dropping-particle":"","parse-names":false,"suffix":""}],"id":"ITEM-1","issued":{"date-parts":[["2024"]]},"page":"779-786","title":"PENDIDIKAN ISLAM DI ERA DIGITAL","type":"article-journal","volume":"4"},"uris":["http://www.mendeley.com/documents/?uuid=2f3a2ba6-b81b-4186-9755-44fca33e9ff3","http://www.mendeley.com/documents/?uuid=26e2e758-d793-4140-89be-9147a0ab52c3"]}],"mendeley":{"formattedCitation":"Sri Sugiyarti and Muhammad Isa Anshory, “PENDIDIKAN ISLAM DI ERA DIGITAL” 4 (2024): 779–786.","plainTextFormattedCitation":"Sri Sugiyarti and Muhammad Isa Anshory, “PENDIDIKAN ISLAM DI ERA DIGITAL” 4 (2024): 779–786.","previouslyFormattedCitation":"Sri Sugiyarti and Muhammad Isa Anshory, “PENDIDIKAN ISLAM DI ERA DIGITAL” 4 (2024): 779–786."},"properties":{"noteIndex":25},"schema":"https://github.com/citation-style-language/schema/raw/master/csl-citation.json"}</w:instrText>
      </w:r>
      <w:r w:rsidRPr="006A2AF6">
        <w:rPr>
          <w:rFonts w:ascii="Garamond" w:hAnsi="Garamond"/>
        </w:rPr>
        <w:fldChar w:fldCharType="separate"/>
      </w:r>
      <w:r w:rsidRPr="006A2AF6">
        <w:rPr>
          <w:rFonts w:ascii="Garamond" w:hAnsi="Garamond"/>
          <w:noProof/>
        </w:rPr>
        <w:t>Sri Sugiyarti and Muhammad Isa Anshory, “PENDIDIKAN ISLAM DI ERA DIGITAL” 4 (2024): 779–786.</w:t>
      </w:r>
      <w:r w:rsidRPr="006A2AF6">
        <w:rPr>
          <w:rFonts w:ascii="Garamond" w:hAnsi="Garamond"/>
        </w:rPr>
        <w:fldChar w:fldCharType="end"/>
      </w:r>
    </w:p>
  </w:footnote>
  <w:footnote w:id="26">
    <w:p w14:paraId="64F71DA4" w14:textId="77777777" w:rsidR="00362E00" w:rsidRPr="00193000" w:rsidRDefault="00362E00" w:rsidP="006A2AF6">
      <w:pPr>
        <w:pStyle w:val="FootnoteText"/>
        <w:ind w:firstLine="720"/>
        <w:jc w:val="both"/>
        <w:rPr>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3025-4795","author":[{"dropping-particle":"","family":"Yemmardotillah","given":"M","non-dropping-particle":"","parse-names":false,"suffix":""},{"dropping-particle":"","family":"Indria","given":"Anita","non-dropping-particle":"","parse-names":false,"suffix":""},{"dropping-particle":"","family":"Indriani","given":"Rini","non-dropping-particle":"","parse-names":false,"suffix":""}],"container-title":"Malewa: Journal of Multidisciplinary Educational Research","id":"ITEM-1","issue":"2","issued":{"date-parts":[["2024"]]},"page":"75-87","title":"Tantangan dan peluang pendidikan agama Islam di era Society 5.0","type":"article-journal","volume":"2"},"uris":["http://www.mendeley.com/documents/?uuid=19d1ac3e-9b54-4722-bf5f-f9fed3a828a8","http://www.mendeley.com/documents/?uuid=cca682ec-acfc-4463-b30e-03cb3f965490"]}],"mendeley":{"formattedCitation":"M Yemmardotillah, Anita Indria, and Rini Indriani, “Tantangan Dan Peluang Pendidikan Agama Islam Di Era Society 5.0,” &lt;i&gt;Malewa: Journal of Multidisciplinary Educational Research&lt;/i&gt; 2, no. 2 (2024): 75–87.","plainTextFormattedCitation":"M Yemmardotillah, Anita Indria, and Rini Indriani, “Tantangan Dan Peluang Pendidikan Agama Islam Di Era Society 5.0,” Malewa: Journal of Multidisciplinary Educational Research 2, no. 2 (2024): 75–87.","previouslyFormattedCitation":"M Yemmardotillah, Anita Indria, and Rini Indriani, “Tantangan Dan Peluang Pendidikan Agama Islam Di Era Society 5.0,” &lt;i&gt;Malewa: Journal of Multidisciplinary Educational Research&lt;/i&gt; 2, no. 2 (2024): 75–87."},"properties":{"noteIndex":26},"schema":"https://github.com/citation-style-language/schema/raw/master/csl-citation.json"}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M Yemmardotillah, Anita Indria, and Rini Indriani, “Tantangan Dan Peluang Pendidikan Agama Islam Di Era Society 5.0,” </w:t>
      </w:r>
      <w:r w:rsidRPr="006A2AF6">
        <w:rPr>
          <w:rFonts w:ascii="Garamond" w:hAnsi="Garamond"/>
          <w:i/>
          <w:noProof/>
        </w:rPr>
        <w:t>Malewa: Journal of Multidisciplinary Educational Research</w:t>
      </w:r>
      <w:r w:rsidRPr="006A2AF6">
        <w:rPr>
          <w:rFonts w:ascii="Garamond" w:hAnsi="Garamond"/>
          <w:noProof/>
        </w:rPr>
        <w:t xml:space="preserve"> 2, no. 2 (2024): 75–87.</w:t>
      </w:r>
      <w:r w:rsidRPr="006A2AF6">
        <w:rPr>
          <w:rFonts w:ascii="Garamond" w:hAnsi="Garamond"/>
        </w:rPr>
        <w:fldChar w:fldCharType="end"/>
      </w:r>
    </w:p>
  </w:footnote>
  <w:footnote w:id="27">
    <w:p w14:paraId="77391030"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{"citationItems":[{"id":"ITEM-1","itemData":{"author":[{"dropping-particle":"","family":"Lucky","given":"Nella","non-dropping-particle":"","parse-names":false,"suffix":""}],"container-title":"SUMUR-Jurnal Sosial Humaniora","id":"ITEM-1","issue":"1","issued":{"date-parts":[["2024"]]},"page":"1-5","title":"Perkembangan Teknologi Dalam Perspektif Pendidikan Agama Islam","type":"article-journal","volume":"2"},"uris":["http://www.mendeley.com/documents/?uuid=2d9622ec-3dca-4d90-a556-6927d8ac00fa","http://www.mendeley.com/documents/?uuid=9cc0c8b6-5a6d-4d8f-8465-9458538422a7"]}],"mendeley":{"formattedCitation":"Nella Lucky, “Perkembangan Teknologi Dalam Perspektif Pendidikan Agama Islam,” &lt;i&gt;SUMUR-Jurnal Sosial Humaniora&lt;/i&gt; 2, no. 1 (2024): 1–5.","plainTextFormattedCitation":"Nella Lucky, “Perkembangan Teknologi Dalam Perspektif Pendidikan Agama Islam,” SUMUR-Jurnal Sosial Humaniora 2, no. 1 (2024): 1–5.","previouslyFormattedCitation":"Nella Lucky, “Perkembangan Teknologi Dalam Perspektif Pendidikan Agama Islam,” &lt;i&gt;SUMUR-Jurnal Sosial Humaniora&lt;/i&gt; 2, no. 1 (2024): 1–5."},"properties":{"noteIndex":27},"schema":"https://github.com/citation-style-language/schema/raw/master/csl-citation.json"}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Nella Lucky, “Perkembangan Teknologi Dalam Perspektif Pendidikan Agama Islam,” </w:t>
      </w:r>
      <w:r w:rsidRPr="006A2AF6">
        <w:rPr>
          <w:rFonts w:ascii="Garamond" w:hAnsi="Garamond"/>
          <w:i/>
          <w:noProof/>
        </w:rPr>
        <w:t>SUMUR-Jurnal Sosial Humaniora</w:t>
      </w:r>
      <w:r w:rsidRPr="006A2AF6">
        <w:rPr>
          <w:rFonts w:ascii="Garamond" w:hAnsi="Garamond"/>
          <w:noProof/>
        </w:rPr>
        <w:t xml:space="preserve"> 2, no. 1 (2024): 1–5.</w:t>
      </w:r>
      <w:r w:rsidRPr="006A2AF6">
        <w:rPr>
          <w:rFonts w:ascii="Garamond" w:hAnsi="Garamond"/>
        </w:rPr>
        <w:fldChar w:fldCharType="end"/>
      </w:r>
    </w:p>
  </w:footnote>
  <w:footnote w:id="28">
    <w:p w14:paraId="632F0C0E"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2774-5058","author":[{"dropping-particle":"","family":"NUR","given":"AFIF","non-dropping-particle":"","parse-names":false,"suffix":""},{"dropping-particle":"","family":"ADLAN","given":"NAWAWI","non-dropping-particle":"","parse-names":false,"suffix":""}],"container-title":"EDUINOVASI: JOURNAL OF BASIC EDUCATIONAL STUDIES Учредители: Institut Agama Islam Nasional Laa Roiba Bogor","id":"ITEM-1","issue":"3","issued":{"date-parts":[["2024"]]},"page":"1829-1848","title":"Optimalisasi pengajaran Al-Quran dan Hadis melalui teknologi kecerdasan buatan: Tantangan dan strategi integrasi","type":"article-journal","volume":"4"},"uris":["http://www.mendeley.com/documents/?uuid=3e5a0d40-9139-490c-90c3-f764afe6ef50","http://www.mendeley.com/documents/?uuid=3b201c4c-5552-4abe-ba71-1e6e82d2ed59"]}],"mendeley":{"formattedCitation":"AFIF NUR and NAWAWI ADLAN, “Optimalisasi Pengajaran Al-Quran Dan Hadis Melalui Teknologi Kecerdasan Buatan: Tantangan Dan Strategi Integrasi,” &lt;i&gt;EDUINOVASI: JOURNAL OF BASIC EDUCATIONAL STUDIES Учредители: Institut Agama Islam Nasional Laa Roiba Bogor&lt;/i&gt; 4, no. 3 (2024): 1829–1848.","plainTextFormattedCitation":"AFIF NUR and NAWAWI ADLAN, “Optimalisasi Pengajaran Al-Quran Dan Hadis Melalui Teknologi Kecerdasan Buatan: Tantangan Dan Strategi Integrasi,” EDUINOVASI: JOURNAL OF BASIC EDUCATIONAL STUDIES Учредители: Institut Agama Islam Nasional Laa Roiba Bogor 4, no. 3 (2024): 1829–1848.","previouslyFormattedCitation":"AFIF NUR and NAWAWI ADLAN, “Optimalisasi Pengajaran Al-Quran Dan Hadis Melalui Teknologi Kecerdasan Buatan: Tantangan Dan Strategi Integrasi,” &lt;i&gt;EDUINOVASI: JOURNAL OF BASIC EDUCATIONAL STUDIES Учредители: Institut Agama Islam Nasional Laa Roiba Bogor&lt;/i&gt; 4, no. 3 (2024): 1829–1848."},"properties":{"noteIndex":28},"schema":"https://github.com/citation-style-language/schema/raw/master/csl-citation.json"}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AFIF NUR and NAWAWI ADLAN, “Optimalisasi Pengajaran Al-Quran Dan Hadis Melalui Teknologi Kecerdasan Buatan: Tantangan Dan Strategi Integrasi,” </w:t>
      </w:r>
      <w:r w:rsidRPr="006A2AF6">
        <w:rPr>
          <w:rFonts w:ascii="Garamond" w:hAnsi="Garamond"/>
          <w:i/>
          <w:noProof/>
        </w:rPr>
        <w:t>EDUINOVASI: JOURNAL OF BASIC EDUCATIONAL STUDIES Учредители: Institut Agama Islam Nasional Laa Roiba Bogor</w:t>
      </w:r>
      <w:r w:rsidRPr="006A2AF6">
        <w:rPr>
          <w:rFonts w:ascii="Garamond" w:hAnsi="Garamond"/>
          <w:noProof/>
        </w:rPr>
        <w:t xml:space="preserve"> 4, no. 3 (2024): 1829–1848.</w:t>
      </w:r>
      <w:r w:rsidRPr="006A2AF6">
        <w:rPr>
          <w:rFonts w:ascii="Garamond" w:hAnsi="Garamond"/>
        </w:rPr>
        <w:fldChar w:fldCharType="end"/>
      </w:r>
    </w:p>
  </w:footnote>
  <w:footnote w:id="29">
    <w:p w14:paraId="1EEE506D" w14:textId="77777777" w:rsidR="00362E00" w:rsidRPr="001A6249" w:rsidRDefault="00362E00" w:rsidP="006A2AF6">
      <w:pPr>
        <w:pStyle w:val="FootnoteText"/>
        <w:ind w:firstLine="720"/>
        <w:jc w:val="both"/>
        <w:rPr>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{"citationItems":[{"id":"ITEM-1","itemData":{"ISSN":"3025-3403","author":[{"dropping-particle":"","family":"Wildan","given":"Wildan","non-dropping-particle":"","parse-names":false,"suffix":""}],"container-title":"El-Wasathy: Journal of Islamic Studies","id":"ITEM-1","issue":"1","issued":{"date-parts":[["2025"]]},"page":"99-113","title":"Dari Manuskrip ke Digital: Transformasi Studi Tafsir di Era Digital (Studi Analisis Website Altafsir. com)","type":"article-journal","volume":"3"},"uris":["http://www.mendeley.com/documents/?uuid=2b8cf5af-01d3-4a01-aacf-f76cd3861a0e","http://www.mendeley.com/documents/?uuid=e67446ad-f076-442c-9dc9-eefd7c734a81"]}],"mendeley":{"formattedCitation":"Wildan Wildan, “Dari Manuskrip Ke Digital: Transformasi Studi Tafsir Di Era Digital (Studi Analisis Website Altafsir. Com),” &lt;i&gt;El-Wasathy: Journal of Islamic Studies&lt;/i&gt; 3, no. 1 (2025): 99–113.","plainTextFormattedCitation":"Wildan Wildan, “Dari Manuskrip Ke Digital: Transformasi Studi Tafsir Di Era Digital (Studi Analisis Website Altafsir. Com),” El-Wasathy: Journal of Islamic Studies 3, no. 1 (2025): 99–113.","previouslyFormattedCitation":"Wildan Wildan, “Dari Manuskrip Ke Digital: Transformasi Studi Tafsir Di Era Digital (Studi Analisis Website Altafsir. Com),” &lt;i&gt;El-Wasathy: Journal of Islamic Studies&lt;/i&gt; 3, no. 1 (2025): 99–113."},"properties":{"noteIndex":29},"schema":"https://github.com/citation-style-language/schema/raw/master/csl-citation.json"}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Wildan Wildan, “Dari Manuskrip Ke Digital: Transformasi Studi Tafsir Di Era Digital (Studi Analisis Website Altafsir. Com),” </w:t>
      </w:r>
      <w:r w:rsidRPr="006A2AF6">
        <w:rPr>
          <w:rFonts w:ascii="Garamond" w:hAnsi="Garamond"/>
          <w:i/>
          <w:noProof/>
        </w:rPr>
        <w:t>El-Wasathy: Journal of Islamic Studies</w:t>
      </w:r>
      <w:r w:rsidRPr="006A2AF6">
        <w:rPr>
          <w:rFonts w:ascii="Garamond" w:hAnsi="Garamond"/>
          <w:noProof/>
        </w:rPr>
        <w:t xml:space="preserve"> 3, no. 1 (2025): 99–113.</w:t>
      </w:r>
      <w:r w:rsidRPr="006A2AF6">
        <w:rPr>
          <w:rFonts w:ascii="Garamond" w:hAnsi="Garamond"/>
        </w:rPr>
        <w:fldChar w:fldCharType="end"/>
      </w:r>
    </w:p>
  </w:footnote>
  <w:footnote w:id="30">
    <w:p w14:paraId="3790292F"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{"citationItems":[{"id":"ITEM-1","itemData":{"author":[{"dropping-particle":"","family":"Syah","given":"Firdiyan","non-dropping-particle":"","parse-names":false,"suffix":""}],"id":"ITEM-1","issued":{"date-parts":[["2025"]]},"publisher":"Yash Media","title":"Buku Chapter Teknologi Pendidikan: Konsep, Inovasi, dan Aplikasinya di Era DIgital","type":"book"},"uris":["http://www.mendeley.com/documents/?uuid=cf328174-7e9a-43b8-87b8-917bb3185516"]}],"mendeley":{"formattedCitation":"Firdiyan Syah, &lt;i&gt;Buku Chapter Teknologi Pendidikan: Konsep, Inovasi, Dan Aplikasinya Di Era DIgital&lt;/i&gt; (Yash Media, 2025), https://repository.upy.ac.id/17832/1/TP - Draft Final.pdf.","plainTextFormattedCitation":"Firdiyan Syah, Buku Chapter Teknologi Pendidikan: Konsep, Inovasi, Dan Aplikasinya Di Era DIgital (Yash Media, 2025), https://repository.upy.ac.id/17832/1/TP - Draft Final.pdf.","previouslyFormattedCitation":"Firdiyan Syah, &lt;i&gt;Buku Chapter Teknologi Pendidikan: Konsep, Inovasi, Dan Aplikasinya Di Era DIgital&lt;/i&gt; (Yash Media, 2025), https://repository.upy.ac.id/17832/1/TP - Draft Final.pdf."},"properties":{"noteIndex":30},"schema":"https://github.com/citation-style-language/schema/raw/master/csl-citation.json"}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Firdiyan Syah, </w:t>
      </w:r>
      <w:r w:rsidRPr="006A2AF6">
        <w:rPr>
          <w:rFonts w:ascii="Garamond" w:hAnsi="Garamond"/>
          <w:i/>
          <w:noProof/>
        </w:rPr>
        <w:t>Buku Chapter Teknologi Pendidikan: Konsep, Inovasi, Dan Aplikasinya Di Era DIgital</w:t>
      </w:r>
      <w:r w:rsidRPr="006A2AF6">
        <w:rPr>
          <w:rFonts w:ascii="Garamond" w:hAnsi="Garamond"/>
          <w:noProof/>
        </w:rPr>
        <w:t xml:space="preserve"> (Yash Media, 2025), https://repository.upy.ac.id/17832/1/TP - Draft Final.pdf.</w:t>
      </w:r>
      <w:r w:rsidRPr="006A2AF6">
        <w:rPr>
          <w:rFonts w:ascii="Garamond" w:hAnsi="Garamond"/>
        </w:rPr>
        <w:fldChar w:fldCharType="end"/>
      </w:r>
    </w:p>
  </w:footnote>
  <w:footnote w:id="31">
    <w:p w14:paraId="3088C3C5"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{"citationItems":[{"id":"ITEM-1","itemData":{"ISSN":"2614-8862","author":[{"dropping-particle":"","family":"Imamah","given":"Yuli Habibatul","non-dropping-particle":"","parse-names":false,"suffix":""}],"container-title":"International Journal on Advanced Science, Education, and Religion","id":"ITEM-1","issue":"1","issued":{"date-parts":[["2025"]]},"page":"548-555","title":"Synergy of Islamic Religious Education and Digital Technology in Realizing 21st Century Learning","type":"article-journal","volume":"8"},"uris":["http://www.mendeley.com/documents/?uuid=465b5290-c7f0-45ed-ab2d-f61b6a735c7b"]}],"mendeley":{"formattedCitation":"Yuli Habibatul Imamah, “Synergy of Islamic Religious Education and Digital Technology in Realizing 21st Century Learning,” &lt;i&gt;International Journal on Advanced Science, Education, and Religion&lt;/i&gt; 8, no. 1 (2025): 548–555.","plainTextFormattedCitation":"Yuli Habibatul Imamah, “Synergy of Islamic Religious Education and Digital Technology in Realizing 21st Century Learning,” International Journal on Advanced Science, Education, and Religion 8, no. 1 (2025): 548–555.","previouslyFormattedCitation":"Yuli Habibatul Imamah, “Synergy of Islamic Religious Education and Digital Technology in Realizing 21st Century Learning,” &lt;i&gt;International Journal on Advanced Science, Education, and Religion&lt;/i&gt; 8, no. 1 (2025): 548–555."},"properties":{"noteIndex":31},"schema":"https://github.com/citation-style-language/schema/raw/master/csl-citation.json"}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Yuli Habibatul Imamah, “Synergy of Islamic Religious Education and Digital Technology in Realizing 21st Century Learning,” </w:t>
      </w:r>
      <w:r w:rsidRPr="006A2AF6">
        <w:rPr>
          <w:rFonts w:ascii="Garamond" w:hAnsi="Garamond"/>
          <w:i/>
          <w:noProof/>
        </w:rPr>
        <w:t>International Journal on Advanced Science, Education, and Religion</w:t>
      </w:r>
      <w:r w:rsidRPr="006A2AF6">
        <w:rPr>
          <w:rFonts w:ascii="Garamond" w:hAnsi="Garamond"/>
          <w:noProof/>
        </w:rPr>
        <w:t xml:space="preserve"> 8, no. 1 (2025): 548–555.</w:t>
      </w:r>
      <w:r w:rsidRPr="006A2AF6">
        <w:rPr>
          <w:rFonts w:ascii="Garamond" w:hAnsi="Garamond"/>
        </w:rPr>
        <w:fldChar w:fldCharType="end"/>
      </w:r>
    </w:p>
  </w:footnote>
  <w:footnote w:id="32">
    <w:p w14:paraId="09CB324A"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{"citationItems":[{"id":"ITEM-1","itemData":{"ISSN":"2716-4691","author":[{"dropping-particle":"","family":"Firdaus","given":"Muhamad Yoga","non-dropping-particle":"","parse-names":false,"suffix":""}],"container-title":"Reslaj: Religion Education Social Laa Roiba Journal","id":"ITEM-1","issue":"6","issued":{"date-parts":[["2023"]]},"page":"2710-2716","title":"Digitalisasi khazanah ilmu al-qur’an dan tafsir di era digital","type":"article-journal","volume":"5"},"uris":["http://www.mendeley.com/documents/?uuid=a4b4b4e1-80e8-4245-b615-28326de7fa9d"]}],"mendeley":{"formattedCitation":"Muhamad Yoga Firdaus, “Digitalisasi Khazanah Ilmu Al-Qur’an Dan Tafsir Di Era Digital,” &lt;i&gt;Reslaj: Religion Education Social Laa Roiba Journal&lt;/i&gt; 5, no. 6 (2023): 2710–2716.","plainTextFormattedCitation":"Muhamad Yoga Firdaus, “Digitalisasi Khazanah Ilmu Al-Qur’an Dan Tafsir Di Era Digital,” Reslaj: Religion Education Social Laa Roiba Journal 5, no. 6 (2023): 2710–2716.","previouslyFormattedCitation":"Muhamad Yoga Firdaus, “Digitalisasi Khazanah Ilmu Al-Qur’an Dan Tafsir Di Era Digital,” &lt;i&gt;Reslaj: Religion Education Social Laa Roiba Journal&lt;/i&gt; 5, no. 6 (2023): 2710–2716."},"properties":{"noteIndex":32},"schema":"https://github.com/citation-style-language/schema/raw/master/csl-citation.json"}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Muhamad Yoga Firdaus, “Digitalisasi Khazanah Ilmu Al-Qur’an Dan Tafsir Di Era Digital,” </w:t>
      </w:r>
      <w:r w:rsidRPr="006A2AF6">
        <w:rPr>
          <w:rFonts w:ascii="Garamond" w:hAnsi="Garamond"/>
          <w:i/>
          <w:noProof/>
        </w:rPr>
        <w:t>Reslaj: Religion Education Social Laa Roiba Journal</w:t>
      </w:r>
      <w:r w:rsidRPr="006A2AF6">
        <w:rPr>
          <w:rFonts w:ascii="Garamond" w:hAnsi="Garamond"/>
          <w:noProof/>
        </w:rPr>
        <w:t xml:space="preserve"> 5, no. 6 (2023): 2710–2716.</w:t>
      </w:r>
      <w:r w:rsidRPr="006A2AF6">
        <w:rPr>
          <w:rFonts w:ascii="Garamond" w:hAnsi="Garamond"/>
        </w:rPr>
        <w:fldChar w:fldCharType="end"/>
      </w:r>
    </w:p>
  </w:footnote>
  <w:footnote w:id="33">
    <w:p w14:paraId="5354EC91" w14:textId="77777777" w:rsidR="00362E00" w:rsidRPr="00ED276E" w:rsidRDefault="00362E00" w:rsidP="006A2AF6">
      <w:pPr>
        <w:pStyle w:val="FootnoteText"/>
        <w:ind w:firstLine="720"/>
        <w:jc w:val="both"/>
        <w:rPr>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{"citationItems":[{"id":"ITEM-1","itemData":{"ISSN":"2685-3035","author":[{"dropping-particle":"","family":"Rofiqah","given":"Siti Anisatur","non-dropping-particle":"","parse-names":false,"suffix":""},{"dropping-particle":"","family":"Andriani","given":"Dwi","non-dropping-particle":"","parse-names":false,"suffix":""},{"dropping-particle":"","family":"Effendi","given":"Effendi","non-dropping-particle":"","parse-names":false,"suffix":""},{"dropping-particle":"","family":"Irawan","given":"Indra","non-dropping-particle":"","parse-names":false,"suffix":""},{"dropping-particle":"","family":"Muzakki","given":"Haris","non-dropping-particle":"","parse-names":false,"suffix":""}],"container-title":"Jurnal Indonesia Mengabdi","id":"ITEM-1","issue":"2","issued":{"date-parts":[["2023"]]},"page":"79-83","title":"Pemanfaatan Aplikasi Zoom dan Google Meet Sebagai Media Optimalisasi Kepengurusan JPPPM (Jam’iyyah Perempuan Pengasuh Pesantren dan Muballighoh) OKU Timur","type":"article-journal","volume":"5"},"uris":["http://www.mendeley.com/documents/?uuid=6eae88b8-c17b-45f6-9cf8-c7cecd2f3f8c"]}],"mendeley":{"formattedCitation":"Siti Anisatur Rofiqah et al., “Pemanfaatan Aplikasi Zoom Dan Google Meet Sebagai Media Optimalisasi Kepengurusan JPPPM (Jam’iyyah Perempuan Pengasuh Pesantren Dan Muballighoh) OKU Timur,” &lt;i&gt;Jurnal Indonesia Mengabdi&lt;/i&gt; 5, no. 2 (2023): 79–83.","plainTextFormattedCitation":"Siti Anisatur Rofiqah et al., “Pemanfaatan Aplikasi Zoom Dan Google Meet Sebagai Media Optimalisasi Kepengurusan JPPPM (Jam’iyyah Perempuan Pengasuh Pesantren Dan Muballighoh) OKU Timur,” Jurnal Indonesia Mengabdi 5, no. 2 (2023): 79–83.","previouslyFormattedCitation":"Siti Anisatur Rofiqah et al., “Pemanfaatan Aplikasi Zoom Dan Google Meet Sebagai Media Optimalisasi Kepengurusan JPPPM (Jam’iyyah Perempuan Pengasuh Pesantren Dan Muballighoh) OKU Timur,” &lt;i&gt;Jurnal Indonesia Mengabdi&lt;/i&gt; 5, no. 2 (2023): 79–83."},"properties":{"noteIndex":33},"schema":"https://github.com/citation-style-language/schema/raw/master/csl-citation.json"}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Siti Anisatur Rofiqah et al., “Pemanfaatan Aplikasi Zoom Dan Google Meet Sebagai Media Optimalisasi Kepengurusan JPPPM (Jam’iyyah Perempuan Pengasuh Pesantren Dan Muballighoh) OKU Timur,” </w:t>
      </w:r>
      <w:r w:rsidRPr="006A2AF6">
        <w:rPr>
          <w:rFonts w:ascii="Garamond" w:hAnsi="Garamond"/>
          <w:i/>
          <w:noProof/>
        </w:rPr>
        <w:t>Jurnal Indonesia Mengabdi</w:t>
      </w:r>
      <w:r w:rsidRPr="006A2AF6">
        <w:rPr>
          <w:rFonts w:ascii="Garamond" w:hAnsi="Garamond"/>
          <w:noProof/>
        </w:rPr>
        <w:t xml:space="preserve"> 5, no. 2 (2023): 79–83.</w:t>
      </w:r>
      <w:r w:rsidRPr="006A2AF6">
        <w:rPr>
          <w:rFonts w:ascii="Garamond" w:hAnsi="Garamond"/>
        </w:rPr>
        <w:fldChar w:fldCharType="end"/>
      </w:r>
    </w:p>
  </w:footnote>
  <w:footnote w:id="34">
    <w:p w14:paraId="7C044C8A"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{"citationItems":[{"id":"ITEM-1","itemData":{"DOI":"10.47467/alkharaj.v7i1.4114","author":[{"dropping-particle":"","family":"Deasy Eka Saputri","given":"Guntur Alting","non-dropping-particle":"","parse-names":false,"suffix":""}],"container-title":"Al-Kharaj: Jurnal Ekonomi, Keuangan &amp; Bisnis Syariah","id":"ITEM-1","issue":"1","issued":{"date-parts":[["2025"]]},"page":"53-58","title":"Penggunaan AI (Artificial Intelligence) dalam Pendidikan Islam di Indonesia","type":"article-journal","volume":"7"},"uris":["http://www.mendeley.com/documents/?uuid=81d29de0-a66b-4eb6-8746-55be1237fdd0"]}],"mendeley":{"formattedCitation":"Guntur Alting Deasy Eka Saputri, “Penggunaan AI (Artificial Intelligence) Dalam Pendidikan Islam Di Indonesia,” &lt;i&gt;Al-Kharaj: Jurnal Ekonomi, Keuangan &amp; Bisnis Syariah&lt;/i&gt; 7, no. 1 (2025): 53–58.","plainTextFormattedCitation":"Guntur Alting Deasy Eka Saputri, “Penggunaan AI (Artificial Intelligence) Dalam Pendidikan Islam Di Indonesia,” Al-Kharaj: Jurnal Ekonomi, Keuangan &amp; Bisnis Syariah 7, no. 1 (2025): 53–58.","previouslyFormattedCitation":"Guntur Alting Deasy Eka Saputri, “Penggunaan AI (Artificial Intelligence) Dalam Pendidikan Islam Di Indonesia,” &lt;i&gt;Al-Kharaj: Jurnal Ekonomi, Keuangan &amp; Bisnis Syariah&lt;/i&gt; 7, no. 1 (2025): 53–58."},"properties":{"noteIndex":34},"schema":"https://github.com/citation-style-language/schema/raw/master/csl-citation.json"}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Guntur Alting Deasy Eka Saputri, “Penggunaan AI (Artificial Intelligence) Dalam Pendidikan Islam Di Indonesia,” </w:t>
      </w:r>
      <w:r w:rsidRPr="006A2AF6">
        <w:rPr>
          <w:rFonts w:ascii="Garamond" w:hAnsi="Garamond"/>
          <w:i/>
          <w:noProof/>
        </w:rPr>
        <w:t>Al-Kharaj: Jurnal Ekonomi, Keuangan &amp; Bisnis Syariah</w:t>
      </w:r>
      <w:r w:rsidRPr="006A2AF6">
        <w:rPr>
          <w:rFonts w:ascii="Garamond" w:hAnsi="Garamond"/>
          <w:noProof/>
        </w:rPr>
        <w:t xml:space="preserve"> 7, no. 1 (2025): 53–58.</w:t>
      </w:r>
      <w:r w:rsidRPr="006A2AF6">
        <w:rPr>
          <w:rFonts w:ascii="Garamond" w:hAnsi="Garamond"/>
        </w:rPr>
        <w:fldChar w:fldCharType="end"/>
      </w:r>
    </w:p>
  </w:footnote>
  <w:footnote w:id="35">
    <w:p w14:paraId="4BF9507B"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{"citationItems":[{"id":"ITEM-1","itemData":{"ISSN":"2988-4209","author":[{"dropping-particle":"","family":"Bainar","given":"Bainar","non-dropping-particle":"","parse-names":false,"suffix":""}],"container-title":"Baitul Hikmah: Jurnal Ilmiah Keislaman","id":"ITEM-1","issue":"2","issued":{"date-parts":[["2024"]]},"page":"74-80","title":"Peluang dan Tantangan Digitalisasi Bagi Pendidikan Agama Islam","type":"article-journal","volume":"2"},"uris":["http://www.mendeley.com/documents/?uuid=4f3ccae9-31c8-4444-a653-8a9c32dae5bd"]}],"mendeley":{"formattedCitation":"Bainar, “Peluang Dan Tantangan Digitalisasi Bagi Pendidikan Agama Islam.”","plainTextFormattedCitation":"Bainar, “Peluang Dan Tantangan Digitalisasi Bagi Pendidikan Agama Islam.”","previouslyFormattedCitation":"Bainar, “Peluang Dan Tantangan Digitalisasi Bagi Pendidikan Agama Islam.”"},"properties":{"noteIndex":35},"schema":"https://github.com/citation-style-language/schema/raw/master/csl-citation.json"}</w:instrText>
      </w:r>
      <w:r w:rsidRPr="006A2AF6">
        <w:rPr>
          <w:rFonts w:ascii="Garamond" w:hAnsi="Garamond"/>
        </w:rPr>
        <w:fldChar w:fldCharType="separate"/>
      </w:r>
      <w:r w:rsidRPr="006A2AF6">
        <w:rPr>
          <w:rFonts w:ascii="Garamond" w:hAnsi="Garamond"/>
          <w:noProof/>
        </w:rPr>
        <w:t>Bainar, “Peluang Dan Tantangan Digitalisasi Bagi Pendidikan Agama Islam.”</w:t>
      </w:r>
      <w:r w:rsidRPr="006A2AF6">
        <w:rPr>
          <w:rFonts w:ascii="Garamond" w:hAnsi="Garamond"/>
        </w:rPr>
        <w:fldChar w:fldCharType="end"/>
      </w:r>
    </w:p>
  </w:footnote>
  <w:footnote w:id="36">
    <w:p w14:paraId="36914C63"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{"citationItems":[{"id":"ITEM-1","itemData":{"author":[{"dropping-particle":"","family":"Mansir","given":"Firman","non-dropping-particle":"","parse-names":false,"suffix":""}],"id":"ITEM-1","issue":"2","issued":{"date-parts":[["2022"]]},"page":"284-292","title":"Problems of Islamic Religious Education in the Digital Era","type":"article-journal","volume":"1"},"uris":["http://www.mendeley.com/documents/?uuid=72e245dd-59b5-4575-baeb-40e4c5d7b2ef","http://www.mendeley.com/documents/?uuid=fac20cf2-560f-4dc6-b908-ecb23b78f615"]}],"mendeley":{"formattedCitation":"Firman Mansir, “Problems of Islamic Religious Education in the Digital Era” 1, no. 2 (2022): 284–292.","plainTextFormattedCitation":"Firman Mansir, “Problems of Islamic Religious Education in the Digital Era” 1, no. 2 (2022): 284–292.","previouslyFormattedCitation":"Firman Mansir, “Problems of Islamic Religious Education in the Digital Era” 1, no. 2 (2022): 284–292."},"properties":{"noteIndex":36},"schema":"https://github.com/citation-style-language/schema/raw/master/csl-citation.json"}</w:instrText>
      </w:r>
      <w:r w:rsidRPr="006A2AF6">
        <w:rPr>
          <w:rFonts w:ascii="Garamond" w:hAnsi="Garamond"/>
        </w:rPr>
        <w:fldChar w:fldCharType="separate"/>
      </w:r>
      <w:r w:rsidRPr="006A2AF6">
        <w:rPr>
          <w:rFonts w:ascii="Garamond" w:hAnsi="Garamond"/>
          <w:noProof/>
        </w:rPr>
        <w:t>Firman Mansir, “Problems of Islamic Religious Education in the Digital Era” 1, no. 2 (2022): 284–292.</w:t>
      </w:r>
      <w:r w:rsidRPr="006A2AF6">
        <w:rPr>
          <w:rFonts w:ascii="Garamond" w:hAnsi="Garamond"/>
        </w:rPr>
        <w:fldChar w:fldCharType="end"/>
      </w:r>
    </w:p>
  </w:footnote>
  <w:footnote w:id="37">
    <w:p w14:paraId="7F2C334C"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{"citationItems":[{"id":"ITEM-1","itemData":{"author":[{"dropping-particle":"","family":"Juli Ahirin, Sukarsih, Idaya Andriani, Gafar Alamsya","given":"Fakhruddin","non-dropping-particle":"","parse-names":false,"suffix":""}],"container-title":"ALIGNMENT : Journal of Administration and Educational Management","id":"ITEM-1","issued":{"date-parts":[["2024"]]},"page":"2020-2025","title":"KEMAJUAN TEKNOLOGI DAN ISU ETIKA DALAM PENDIDIKAN ISLAM","type":"article-journal","volume":"7"},"uris":["http://www.mendeley.com/documents/?uuid=0c12e7a4-669c-435e-8031-9ba5fc4cc7d4","http://www.mendeley.com/documents/?uuid=b3356b70-f850-46bc-a47e-21c6bae3d0f5"]}],"mendeley":{"formattedCitation":"Fakhruddin Juli Ahirin, Sukarsih, Idaya Andriani, Gafar Alamsya, “KEMAJUAN TEKNOLOGI DAN ISU ETIKA DALAM PENDIDIKAN ISLAM,” &lt;i&gt;ALIGNMENT</w:instrText>
      </w:r>
      <w:r w:rsidRPr="006A2AF6">
        <w:rPr>
          <w:rFonts w:ascii="Times New Roman" w:hAnsi="Times New Roman" w:cs="Times New Roman"/>
        </w:rPr>
        <w:instrText> </w:instrText>
      </w:r>
      <w:r w:rsidRPr="006A2AF6">
        <w:rPr>
          <w:rFonts w:ascii="Garamond" w:hAnsi="Garamond"/>
        </w:rPr>
        <w:instrText>: Journal of Administration and Educational Management&lt;/i&gt; 7 (2024): 2020</w:instrText>
      </w:r>
      <w:r w:rsidRPr="006A2AF6">
        <w:rPr>
          <w:rFonts w:ascii="Garamond" w:hAnsi="Garamond" w:cs="Garamond"/>
        </w:rPr>
        <w:instrText>–</w:instrText>
      </w:r>
      <w:r w:rsidRPr="006A2AF6">
        <w:rPr>
          <w:rFonts w:ascii="Garamond" w:hAnsi="Garamond"/>
        </w:rPr>
        <w:instrText xml:space="preserve">2025.","plainTextFormattedCitation":"Fakhruddin Juli Ahirin, Sukarsih, Idaya Andriani, Gafar Alamsya, </w:instrText>
      </w:r>
      <w:r w:rsidRPr="006A2AF6">
        <w:rPr>
          <w:rFonts w:ascii="Garamond" w:hAnsi="Garamond" w:cs="Garamond"/>
        </w:rPr>
        <w:instrText>“</w:instrText>
      </w:r>
      <w:r w:rsidRPr="006A2AF6">
        <w:rPr>
          <w:rFonts w:ascii="Garamond" w:hAnsi="Garamond"/>
        </w:rPr>
        <w:instrText>KEMAJUAN TEKNOLOGI DAN ISU ETIKA DALAM PENDIDIKAN ISLAM,” ALIGNMENT</w:instrText>
      </w:r>
      <w:r w:rsidRPr="006A2AF6">
        <w:rPr>
          <w:rFonts w:ascii="Times New Roman" w:hAnsi="Times New Roman" w:cs="Times New Roman"/>
        </w:rPr>
        <w:instrText> </w:instrText>
      </w:r>
      <w:r w:rsidRPr="006A2AF6">
        <w:rPr>
          <w:rFonts w:ascii="Garamond" w:hAnsi="Garamond"/>
        </w:rPr>
        <w:instrText>: Journal of Administration and Educational Management 7 (2024): 2020</w:instrText>
      </w:r>
      <w:r w:rsidRPr="006A2AF6">
        <w:rPr>
          <w:rFonts w:ascii="Garamond" w:hAnsi="Garamond" w:cs="Garamond"/>
        </w:rPr>
        <w:instrText>–</w:instrText>
      </w:r>
      <w:r w:rsidRPr="006A2AF6">
        <w:rPr>
          <w:rFonts w:ascii="Garamond" w:hAnsi="Garamond"/>
        </w:rPr>
        <w:instrText xml:space="preserve">2025.","previouslyFormattedCitation":"Fakhruddin Juli Ahirin, Sukarsih, Idaya Andriani, Gafar Alamsya, </w:instrText>
      </w:r>
      <w:r w:rsidRPr="006A2AF6">
        <w:rPr>
          <w:rFonts w:ascii="Garamond" w:hAnsi="Garamond" w:cs="Garamond"/>
        </w:rPr>
        <w:instrText>“</w:instrText>
      </w:r>
      <w:r w:rsidRPr="006A2AF6">
        <w:rPr>
          <w:rFonts w:ascii="Garamond" w:hAnsi="Garamond"/>
        </w:rPr>
        <w:instrText>KEMAJUAN TEKNOLOGI DAN ISU ETIKA DALAM PENDIDIKAN ISLAM,</w:instrText>
      </w:r>
      <w:r w:rsidRPr="006A2AF6">
        <w:rPr>
          <w:rFonts w:ascii="Garamond" w:hAnsi="Garamond" w:cs="Garamond"/>
        </w:rPr>
        <w:instrText>”</w:instrText>
      </w:r>
      <w:r w:rsidRPr="006A2AF6">
        <w:rPr>
          <w:rFonts w:ascii="Garamond" w:hAnsi="Garamond"/>
        </w:rPr>
        <w:instrText xml:space="preserve"> &lt;i&gt;ALIGNMENT</w:instrText>
      </w:r>
      <w:r w:rsidRPr="006A2AF6">
        <w:rPr>
          <w:rFonts w:ascii="Times New Roman" w:hAnsi="Times New Roman" w:cs="Times New Roman"/>
        </w:rPr>
        <w:instrText> </w:instrText>
      </w:r>
      <w:r w:rsidRPr="006A2AF6">
        <w:rPr>
          <w:rFonts w:ascii="Garamond" w:hAnsi="Garamond"/>
        </w:rPr>
        <w:instrText>: Journal of Administration and Educational Management&lt;/i&gt; 7 (2024): 2020</w:instrText>
      </w:r>
      <w:r w:rsidRPr="006A2AF6">
        <w:rPr>
          <w:rFonts w:ascii="Garamond" w:hAnsi="Garamond" w:cs="Garamond"/>
        </w:rPr>
        <w:instrText>–</w:instrText>
      </w:r>
      <w:r w:rsidRPr="006A2AF6">
        <w:rPr>
          <w:rFonts w:ascii="Garamond" w:hAnsi="Garamond"/>
        </w:rPr>
        <w:instrText>2025."},"properties":{"noteIndex":37},"schema":"https://github.com/citation-style-language/schema/raw/master/csl-citation.json"}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Fakhruddin Juli Ahirin, Sukarsih, Idaya Andriani, Gafar Alamsya, “KEMAJUAN TEKNOLOGI DAN ISU ETIKA DALAM PENDIDIKAN ISLAM,” </w:t>
      </w:r>
      <w:r w:rsidRPr="006A2AF6">
        <w:rPr>
          <w:rFonts w:ascii="Garamond" w:hAnsi="Garamond"/>
          <w:i/>
          <w:noProof/>
        </w:rPr>
        <w:t>ALIGNMENT</w:t>
      </w:r>
      <w:r w:rsidRPr="006A2AF6">
        <w:rPr>
          <w:rFonts w:ascii="Times New Roman" w:hAnsi="Times New Roman" w:cs="Times New Roman"/>
          <w:i/>
          <w:noProof/>
        </w:rPr>
        <w:t> </w:t>
      </w:r>
      <w:r w:rsidRPr="006A2AF6">
        <w:rPr>
          <w:rFonts w:ascii="Garamond" w:hAnsi="Garamond"/>
          <w:i/>
          <w:noProof/>
        </w:rPr>
        <w:t>: Journal of Administration and Educational Management</w:t>
      </w:r>
      <w:r w:rsidRPr="006A2AF6">
        <w:rPr>
          <w:rFonts w:ascii="Garamond" w:hAnsi="Garamond"/>
          <w:noProof/>
        </w:rPr>
        <w:t xml:space="preserve"> 7 (2024): 2020–2025.</w:t>
      </w:r>
      <w:r w:rsidRPr="006A2AF6">
        <w:rPr>
          <w:rFonts w:ascii="Garamond" w:hAnsi="Garamond"/>
        </w:rPr>
        <w:fldChar w:fldCharType="end"/>
      </w:r>
    </w:p>
  </w:footnote>
  <w:footnote w:id="38">
    <w:p w14:paraId="5DB8F9CC"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{"citationItems":[{"id":"ITEM-1","itemData":{"DOI":"https://doi.org/10.58578/tsaqofah.v4i6.3891","author":[{"dropping-particle":"","family":"Wakhidah Kurniawati &amp; Sukari","given":"","non-dropping-particle":"","parse-names":false,"suffix":""}],"container-title":"T S A Q O F A H Jurnal Penelitian Guru Indonesia","id":"ITEM-1","issue":"November","issued":{"date-parts":[["2024"]]},"page":"3914-3920","title":"TANTANGAN DIVERSITAS SISTEM PENDIDIKAN ISLAM DI INDONESIA","type":"article-journal","volume":"4"},"uris":["http://www.mendeley.com/documents/?uuid=5a953bf9-ba59-4ae2-a479-9e58a52f7006","http://www.mendeley.com/documents/?uuid=e93a89d6-610d-4b96-a882-aa589fdbcdc2"]}],"mendeley":{"formattedCitation":"Wakhidah Kurniawati &amp; Sukari, “TANTANGAN DIVERSITAS SISTEM PENDIDIKAN ISLAM DI INDONESIA,” &lt;i&gt;T S A Q O F A H Jurnal Penelitian Guru Indonesia&lt;/i&gt; 4, no. November (2024): 3914–3920.","plainTextFormattedCitation":"Wakhidah Kurniawati &amp; Sukari, “TANTANGAN DIVERSITAS SISTEM PENDIDIKAN ISLAM DI INDONESIA,” T S A Q O F A H Jurnal Penelitian Guru Indonesia 4, no. November (2024): 3914–3920.","previouslyFormattedCitation":"Wakhidah Kurniawati &amp; Sukari, “TANTANGAN DIVERSITAS SISTEM PENDIDIKAN ISLAM DI INDONESIA,” &lt;i&gt;T S A Q O F A H Jurnal Penelitian Guru Indonesia&lt;/i&gt; 4, no. November (2024): 3914–3920."},"properties":{"noteIndex":38},"schema":"https://github.com/citation-style-language/schema/raw/master/csl-citation.json"}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Wakhidah Kurniawati &amp; Sukari, “TANTANGAN DIVERSITAS SISTEM PENDIDIKAN ISLAM DI INDONESIA,” </w:t>
      </w:r>
      <w:r w:rsidRPr="006A2AF6">
        <w:rPr>
          <w:rFonts w:ascii="Garamond" w:hAnsi="Garamond"/>
          <w:i/>
          <w:noProof/>
        </w:rPr>
        <w:t>T S A Q O F A H Jurnal Penelitian Guru Indonesia</w:t>
      </w:r>
      <w:r w:rsidRPr="006A2AF6">
        <w:rPr>
          <w:rFonts w:ascii="Garamond" w:hAnsi="Garamond"/>
          <w:noProof/>
        </w:rPr>
        <w:t xml:space="preserve"> 4, no. November (2024): 3914–3920.</w:t>
      </w:r>
      <w:r w:rsidRPr="006A2AF6">
        <w:rPr>
          <w:rFonts w:ascii="Garamond" w:hAnsi="Garamond"/>
        </w:rPr>
        <w:fldChar w:fldCharType="end"/>
      </w:r>
    </w:p>
  </w:footnote>
  <w:footnote w:id="39">
    <w:p w14:paraId="1C53E572"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 xml:space="preserve">ADDIN CSL_CITATION {"citationItems":[{"id":"ITEM-1","itemData":{"DOI":"http://dx.doi.org/10.30659/budai.2.1.100-111","ISBN":"0313520011","author":[{"dropping-particle":"","family":"Priyambodo","given":"","non-dropping-particle":"","parse-names":false,"suffix":""}],"container-title":"BudAI : Multidisciplinary Journal of Islamic Studies","id":"ITEM-1","issue":"01","issued":{"date-parts":[["2023"]]},"page":"100-111","title":"PANDANGAN ISLAM TERHADAP TEKNOLOGI DALAM PENGEMBANGAN EKONOMI DIGITAL SYARI ’ AH </w:instrText>
      </w:r>
      <w:r w:rsidRPr="006A2AF6">
        <w:rPr>
          <w:rFonts w:ascii="Times New Roman" w:hAnsi="Times New Roman" w:cs="Times New Roman"/>
        </w:rPr>
        <w:instrText>ََ</w:instrText>
      </w:r>
      <w:r w:rsidRPr="006A2AF6">
        <w:rPr>
          <w:rFonts w:ascii="Garamond" w:hAnsi="Garamond"/>
        </w:rPr>
        <w:instrText xml:space="preserve">","type":"article-journal","volume":"02"},"uris":["http://www.mendeley.com/documents/?uuid=a1fa75b1-49d0-463d-b282-0febd7dcbecc","http://www.mendeley.com/documents/?uuid=abd1d557-4156-43a8-90c8-bd9292861584"]}],"mendeley":{"formattedCitation":"Priyambodo, “PANDANGAN ISLAM TERHADAP TEKNOLOGI DALAM PENGEMBANGAN EKONOMI DIGITAL SYARI ’ AH </w:instrText>
      </w:r>
      <w:r w:rsidRPr="006A2AF6">
        <w:rPr>
          <w:rFonts w:ascii="Times New Roman" w:hAnsi="Times New Roman" w:cs="Times New Roman"/>
        </w:rPr>
        <w:instrText>ََ</w:instrText>
      </w:r>
      <w:r w:rsidRPr="006A2AF6">
        <w:rPr>
          <w:rFonts w:ascii="Garamond" w:hAnsi="Garamond"/>
        </w:rPr>
        <w:instrText>,” &lt;i&gt;BudAI</w:instrText>
      </w:r>
      <w:r w:rsidRPr="006A2AF6">
        <w:rPr>
          <w:rFonts w:ascii="Times New Roman" w:hAnsi="Times New Roman" w:cs="Times New Roman"/>
        </w:rPr>
        <w:instrText> </w:instrText>
      </w:r>
      <w:r w:rsidRPr="006A2AF6">
        <w:rPr>
          <w:rFonts w:ascii="Garamond" w:hAnsi="Garamond"/>
        </w:rPr>
        <w:instrText>: Multidisciplinary Journal of Islamic Studies&lt;/i&gt; 02, no. 01 (2023): 100</w:instrText>
      </w:r>
      <w:r w:rsidRPr="006A2AF6">
        <w:rPr>
          <w:rFonts w:ascii="Garamond" w:hAnsi="Garamond" w:cs="Garamond"/>
        </w:rPr>
        <w:instrText>–</w:instrText>
      </w:r>
      <w:r w:rsidRPr="006A2AF6">
        <w:rPr>
          <w:rFonts w:ascii="Garamond" w:hAnsi="Garamond"/>
        </w:rPr>
        <w:instrText xml:space="preserve">111.","plainTextFormattedCitation":"Priyambodo, </w:instrText>
      </w:r>
      <w:r w:rsidRPr="006A2AF6">
        <w:rPr>
          <w:rFonts w:ascii="Garamond" w:hAnsi="Garamond" w:cs="Garamond"/>
        </w:rPr>
        <w:instrText>“</w:instrText>
      </w:r>
      <w:r w:rsidRPr="006A2AF6">
        <w:rPr>
          <w:rFonts w:ascii="Garamond" w:hAnsi="Garamond"/>
        </w:rPr>
        <w:instrText xml:space="preserve">PANDANGAN ISLAM TERHADAP TEKNOLOGI DALAM PENGEMBANGAN EKONOMI DIGITAL SYARI </w:instrText>
      </w:r>
      <w:r w:rsidRPr="006A2AF6">
        <w:rPr>
          <w:rFonts w:ascii="Garamond" w:hAnsi="Garamond" w:cs="Garamond"/>
        </w:rPr>
        <w:instrText>’</w:instrText>
      </w:r>
      <w:r w:rsidRPr="006A2AF6">
        <w:rPr>
          <w:rFonts w:ascii="Garamond" w:hAnsi="Garamond"/>
        </w:rPr>
        <w:instrText xml:space="preserve"> AH </w:instrText>
      </w:r>
      <w:r w:rsidRPr="006A2AF6">
        <w:rPr>
          <w:rFonts w:ascii="Times New Roman" w:hAnsi="Times New Roman" w:cs="Times New Roman"/>
        </w:rPr>
        <w:instrText>ََ</w:instrText>
      </w:r>
      <w:r w:rsidRPr="006A2AF6">
        <w:rPr>
          <w:rFonts w:ascii="Garamond" w:hAnsi="Garamond"/>
        </w:rPr>
        <w:instrText>,” BudAI</w:instrText>
      </w:r>
      <w:r w:rsidRPr="006A2AF6">
        <w:rPr>
          <w:rFonts w:ascii="Times New Roman" w:hAnsi="Times New Roman" w:cs="Times New Roman"/>
        </w:rPr>
        <w:instrText> </w:instrText>
      </w:r>
      <w:r w:rsidRPr="006A2AF6">
        <w:rPr>
          <w:rFonts w:ascii="Garamond" w:hAnsi="Garamond"/>
        </w:rPr>
        <w:instrText>: Multidisciplinary Journal of Islamic Studies 02, no. 01 (2023): 100</w:instrText>
      </w:r>
      <w:r w:rsidRPr="006A2AF6">
        <w:rPr>
          <w:rFonts w:ascii="Garamond" w:hAnsi="Garamond" w:cs="Garamond"/>
        </w:rPr>
        <w:instrText>–</w:instrText>
      </w:r>
      <w:r w:rsidRPr="006A2AF6">
        <w:rPr>
          <w:rFonts w:ascii="Garamond" w:hAnsi="Garamond"/>
        </w:rPr>
        <w:instrText xml:space="preserve">111.","previouslyFormattedCitation":"Priyambodo, </w:instrText>
      </w:r>
      <w:r w:rsidRPr="006A2AF6">
        <w:rPr>
          <w:rFonts w:ascii="Garamond" w:hAnsi="Garamond" w:cs="Garamond"/>
        </w:rPr>
        <w:instrText>“</w:instrText>
      </w:r>
      <w:r w:rsidRPr="006A2AF6">
        <w:rPr>
          <w:rFonts w:ascii="Garamond" w:hAnsi="Garamond"/>
        </w:rPr>
        <w:instrText xml:space="preserve">PANDANGAN ISLAM TERHADAP TEKNOLOGI DALAM PENGEMBANGAN EKONOMI DIGITAL SYARI </w:instrText>
      </w:r>
      <w:r w:rsidRPr="006A2AF6">
        <w:rPr>
          <w:rFonts w:ascii="Garamond" w:hAnsi="Garamond" w:cs="Garamond"/>
        </w:rPr>
        <w:instrText>’</w:instrText>
      </w:r>
      <w:r w:rsidRPr="006A2AF6">
        <w:rPr>
          <w:rFonts w:ascii="Garamond" w:hAnsi="Garamond"/>
        </w:rPr>
        <w:instrText xml:space="preserve"> AH </w:instrText>
      </w:r>
      <w:r w:rsidRPr="006A2AF6">
        <w:rPr>
          <w:rFonts w:ascii="Times New Roman" w:hAnsi="Times New Roman" w:cs="Times New Roman"/>
        </w:rPr>
        <w:instrText>ََ</w:instrText>
      </w:r>
      <w:r w:rsidRPr="006A2AF6">
        <w:rPr>
          <w:rFonts w:ascii="Garamond" w:hAnsi="Garamond"/>
        </w:rPr>
        <w:instrText>,” &lt;i&gt;BudAI</w:instrText>
      </w:r>
      <w:r w:rsidRPr="006A2AF6">
        <w:rPr>
          <w:rFonts w:ascii="Times New Roman" w:hAnsi="Times New Roman" w:cs="Times New Roman"/>
        </w:rPr>
        <w:instrText> </w:instrText>
      </w:r>
      <w:r w:rsidRPr="006A2AF6">
        <w:rPr>
          <w:rFonts w:ascii="Garamond" w:hAnsi="Garamond"/>
        </w:rPr>
        <w:instrText>: Multidisciplinary Journal of Islamic Studies&lt;/i&gt; 02, no. 01 (2023): 100</w:instrText>
      </w:r>
      <w:r w:rsidRPr="006A2AF6">
        <w:rPr>
          <w:rFonts w:ascii="Garamond" w:hAnsi="Garamond" w:cs="Garamond"/>
        </w:rPr>
        <w:instrText>–</w:instrText>
      </w:r>
      <w:r w:rsidRPr="006A2AF6">
        <w:rPr>
          <w:rFonts w:ascii="Garamond" w:hAnsi="Garamond"/>
        </w:rPr>
        <w:instrText>111."},"properties":{"noteIndex":39},"schema":"https://github.com/citation-style-language/schema/raw/master/csl-citation.json"}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Priyambodo, “PANDANGAN ISLAM TERHADAP TEKNOLOGI DALAM PENGEMBANGAN EKONOMI DIGITAL SYARI ’ AH </w:t>
      </w:r>
      <w:r w:rsidRPr="006A2AF6">
        <w:rPr>
          <w:rFonts w:ascii="Times New Roman" w:hAnsi="Times New Roman" w:cs="Times New Roman"/>
          <w:noProof/>
        </w:rPr>
        <w:t>ََ</w:t>
      </w:r>
      <w:r w:rsidRPr="006A2AF6">
        <w:rPr>
          <w:rFonts w:ascii="Garamond" w:hAnsi="Garamond"/>
          <w:noProof/>
        </w:rPr>
        <w:t xml:space="preserve">,” </w:t>
      </w:r>
      <w:r w:rsidRPr="006A2AF6">
        <w:rPr>
          <w:rFonts w:ascii="Garamond" w:hAnsi="Garamond"/>
          <w:i/>
          <w:noProof/>
        </w:rPr>
        <w:t>BudAI</w:t>
      </w:r>
      <w:r w:rsidRPr="006A2AF6">
        <w:rPr>
          <w:rFonts w:ascii="Times New Roman" w:hAnsi="Times New Roman" w:cs="Times New Roman"/>
          <w:i/>
          <w:noProof/>
        </w:rPr>
        <w:t> </w:t>
      </w:r>
      <w:r w:rsidRPr="006A2AF6">
        <w:rPr>
          <w:rFonts w:ascii="Garamond" w:hAnsi="Garamond"/>
          <w:i/>
          <w:noProof/>
        </w:rPr>
        <w:t>: Multidisciplinary Journal of Islamic Studies</w:t>
      </w:r>
      <w:r w:rsidRPr="006A2AF6">
        <w:rPr>
          <w:rFonts w:ascii="Garamond" w:hAnsi="Garamond"/>
          <w:noProof/>
        </w:rPr>
        <w:t xml:space="preserve"> 02, no. 01 (2023): 100–111.</w:t>
      </w:r>
      <w:r w:rsidRPr="006A2AF6">
        <w:rPr>
          <w:rFonts w:ascii="Garamond" w:hAnsi="Garamond"/>
        </w:rPr>
        <w:fldChar w:fldCharType="end"/>
      </w:r>
    </w:p>
  </w:footnote>
  <w:footnote w:id="40">
    <w:p w14:paraId="59961430"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3025-2180","author":[{"dropping-particle":"","family":"Setiawati","given":"Eni","non-dropping-particle":"","parse-names":false,"suffix":""},{"dropping-particle":"","family":"Oktavianti","given":"Serly","non-dropping-particle":"","parse-names":false,"suffix":""},{"dropping-particle":"","family":"Putri","given":"Utami Widia","non-dropping-particle":"","parse-names":false,"suffix":""}],"container-title":"IHSANIKA: Jurnal Pendidikan Agama Islam","id":"ITEM-1","issue":"2","issued":{"date-parts":[["2025"]]},"page":"306-321","title":"Iqra Era 5.0: Belajar Tanpa Batas dan Transformasi Ilmu di Era Digital (Al-‘Alaq Ayat 1-5)","type":"article-journal","volume":"3"},"uris":["http://www.mendeley.com/documents/?uuid=da6568fd-2c87-45c6-bcfc-772f84a0ab0a","http://www.mendeley.com/documents/?uuid=07e72bb2-2f62-44d0-b54a-9ff2a2deaf77"]}],"mendeley":{"formattedCitation":"Eni Setiawati, Serly Oktavianti, and Utami Widia Putri, “Iqra Era 5.0: Belajar Tanpa Batas Dan Transformasi Ilmu Di Era Digital (Al-‘Alaq Ayat 1-5),” &lt;i&gt;IHSANIKA: Jurnal Pendidikan Agama Islam&lt;/i&gt; 3, no. 2 (2025): 306–321.","plainTextFormattedCitation":"Eni Setiawati, Serly Oktavianti, and Utami Widia Putri, “Iqra Era 5.0: Belajar Tanpa Batas Dan Transformasi Ilmu Di Era Digital (Al-‘Alaq Ayat 1-5),” IHSANIKA: Jurnal Pendidikan Agama Islam 3, no. 2 (2025): 306–321.","previouslyFormattedCitation":"Eni Setiawati, Serly Oktavianti, and Utami Widia Putri, “Iqra Era 5.0: Belajar Tanpa Batas Dan Transformasi Ilmu Di Era Digital (Al-‘Alaq Ayat 1-5),” &lt;i&gt;IHSANIKA: Jurnal Pendidikan Agama Islam&lt;/i&gt; 3, no. 2 (2025): 306–321."},"properties":{"noteIndex":40},"schema":"https://github.com/citation-style-language/schema/raw/master/csl-citation.json"}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Eni Setiawati, Serly Oktavianti, and Utami Widia Putri, “Iqra Era 5.0: Belajar Tanpa Batas Dan Transformasi Ilmu Di Era Digital (Al-‘Alaq Ayat 1-5),” </w:t>
      </w:r>
      <w:r w:rsidRPr="006A2AF6">
        <w:rPr>
          <w:rFonts w:ascii="Garamond" w:hAnsi="Garamond"/>
          <w:i/>
          <w:noProof/>
        </w:rPr>
        <w:t>IHSANIKA: Jurnal Pendidikan Agama Islam</w:t>
      </w:r>
      <w:r w:rsidRPr="006A2AF6">
        <w:rPr>
          <w:rFonts w:ascii="Garamond" w:hAnsi="Garamond"/>
          <w:noProof/>
        </w:rPr>
        <w:t xml:space="preserve"> 3, no. 2 (2025): 306–321.</w:t>
      </w:r>
      <w:r w:rsidRPr="006A2AF6">
        <w:rPr>
          <w:rFonts w:ascii="Garamond" w:hAnsi="Garamond"/>
        </w:rPr>
        <w:fldChar w:fldCharType="end"/>
      </w:r>
    </w:p>
  </w:footnote>
  <w:footnote w:id="41">
    <w:p w14:paraId="6D91641B"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{"citationItems":[{"id":"ITEM-1","itemData":{"author":[{"dropping-particle":"","family":"Salsabila","given":"Unik Hanifah","non-dropping-particle":"","parse-names":false,"suffix":""},{"dropping-particle":"","family":"Hanifan","given":"Muhammad Lutfi Nur","non-dropping-particle":"","parse-names":false,"suffix":""},{"dropping-particle":"","family":"Mahmuda","given":"Muhammad Ibnu","non-dropping-particle":"","parse-names":false,"suffix":""},{"dropping-particle":"","family":"Tajuddin","given":"Muhammad Afif Nur","non-dropping-particle":"","parse-names":false,"suffix":""},{"dropping-particle":"","family":"Pratiwi","given":"Anggi","non-dropping-particle":"","parse-names":false,"suffix":""}],"container-title":"Journal on Education","id":"ITEM-1","issue":"2","issued":{"date-parts":[["2023"]]},"page":"3268-3275","title":"Pengaruh Perkembangan Teknologi terhadap Pendidikan Islam","type":"article-journal","volume":"5"},"uris":["http://www.mendeley.com/documents/?uuid=ae6de015-874b-4d52-8078-5ab36a5d6800","http://www.mendeley.com/documents/?uuid=8936b821-c64a-4914-87f7-567898e3c6a6"]}],"mendeley":{"formattedCitation":"Unik Hanifah Salsabila et al., “Pengaruh Perkembangan Teknologi Terhadap Pendidikan Islam,” &lt;i&gt;Journal on Education&lt;/i&gt; 5, no. 2 (2023): 3268–3275.","plainTextFormattedCitation":"Unik Hanifah Salsabila et al., “Pengaruh Perkembangan Teknologi Terhadap Pendidikan Islam,” Journal on Education 5, no. 2 (2023): 3268–3275.","previouslyFormattedCitation":"Unik Hanifah Salsabila et al., “Pengaruh Perkembangan Teknologi Terhadap Pendidikan Islam,” &lt;i&gt;Journal on Education&lt;/i&gt; 5, no. 2 (2023): 3268–3275."},"properties":{"noteIndex":41},"schema":"https://github.com/citation-style-language/schema/raw/master/csl-citation.json"}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Unik Hanifah Salsabila et al., “Pengaruh Perkembangan Teknologi Terhadap Pendidikan Islam,” </w:t>
      </w:r>
      <w:r w:rsidRPr="006A2AF6">
        <w:rPr>
          <w:rFonts w:ascii="Garamond" w:hAnsi="Garamond"/>
          <w:i/>
          <w:noProof/>
        </w:rPr>
        <w:t>Journal on Education</w:t>
      </w:r>
      <w:r w:rsidRPr="006A2AF6">
        <w:rPr>
          <w:rFonts w:ascii="Garamond" w:hAnsi="Garamond"/>
          <w:noProof/>
        </w:rPr>
        <w:t xml:space="preserve"> 5, no. 2 (2023): 3268–3275.</w:t>
      </w:r>
      <w:r w:rsidRPr="006A2AF6">
        <w:rPr>
          <w:rFonts w:ascii="Garamond" w:hAnsi="Garamond"/>
        </w:rPr>
        <w:fldChar w:fldCharType="end"/>
      </w:r>
    </w:p>
  </w:footnote>
  <w:footnote w:id="42">
    <w:p w14:paraId="7DBA4482"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{"citationItems":[{"id":"ITEM-1","itemData":{"ISSN":"3025-2180","author":[{"dropping-particle":"","family":"Zakwan","given":"Lucky","non-dropping-particle":"","parse-names":false,"suffix":""},{"dropping-particle":"","family":"Marzuki","given":"Muhammad Faris","non-dropping-particle":"","parse-names":false,"suffix":""},{"dropping-particle":"","family":"Gusmaneli","given":"Gusmaneli","non-dropping-particle":"","parse-names":false,"suffix":""}],"container-title":"IHSANIKA: Jurnal Pendidikan Agama Islam","id":"ITEM-1","issue":"2","issued":{"date-parts":[["2024"]]},"page":"223-236","title":"Menginspirasi Generasi Muda: Pendekatan Kreatif Dalam Pembelajaran Pendidikan Agama Islam","type":"article-journal","volume":"2"},"uris":["http://www.mendeley.com/documents/?uuid=b073ce2b-c991-4470-9161-282310b4b5bb","http://www.mendeley.com/documents/?uuid=1e4d2f85-b591-46ee-a06b-05a6bdab7295"]}],"mendeley":{"formattedCitation":"Lucky Zakwan, Muhammad Faris Marzuki, and Gusmaneli Gusmaneli, “Menginspirasi Generasi Muda: Pendekatan Kreatif Dalam Pembelajaran Pendidikan Agama Islam,” &lt;i&gt;IHSANIKA: Jurnal Pendidikan Agama Islam&lt;/i&gt; 2, no. 2 (2024): 223–236.","plainTextFormattedCitation":"Lucky Zakwan, Muhammad Faris Marzuki, and Gusmaneli Gusmaneli, “Menginspirasi Generasi Muda: Pendekatan Kreatif Dalam Pembelajaran Pendidikan Agama Islam,” IHSANIKA: Jurnal Pendidikan Agama Islam 2, no. 2 (2024): 223–236.","previouslyFormattedCitation":"Lucky Zakwan, Muhammad Faris Marzuki, and Gusmaneli Gusmaneli, “Menginspirasi Generasi Muda: Pendekatan Kreatif Dalam Pembelajaran Pendidikan Agama Islam,” &lt;i&gt;IHSANIKA: Jurnal Pendidikan Agama Islam&lt;/i&gt; 2, no. 2 (2024): 223–236."},"properties":{"noteIndex":42},"schema":"https://github.com/citation-style-language/schema/raw/master/csl-citation.json"}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Lucky Zakwan, Muhammad Faris Marzuki, and Gusmaneli Gusmaneli, “Menginspirasi Generasi Muda: Pendekatan Kreatif Dalam Pembelajaran Pendidikan Agama Islam,” </w:t>
      </w:r>
      <w:r w:rsidRPr="006A2AF6">
        <w:rPr>
          <w:rFonts w:ascii="Garamond" w:hAnsi="Garamond"/>
          <w:i/>
          <w:noProof/>
        </w:rPr>
        <w:t>IHSANIKA: Jurnal Pendidikan Agama Islam</w:t>
      </w:r>
      <w:r w:rsidRPr="006A2AF6">
        <w:rPr>
          <w:rFonts w:ascii="Garamond" w:hAnsi="Garamond"/>
          <w:noProof/>
        </w:rPr>
        <w:t xml:space="preserve"> 2, no. 2 (2024): 223–236.</w:t>
      </w:r>
      <w:r w:rsidRPr="006A2AF6">
        <w:rPr>
          <w:rFonts w:ascii="Garamond" w:hAnsi="Garamond"/>
        </w:rPr>
        <w:fldChar w:fldCharType="end"/>
      </w:r>
    </w:p>
  </w:footnote>
  <w:footnote w:id="43">
    <w:p w14:paraId="6DE33439"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Ahirin","given":"J","non-dropping-particle":"","parse-names":false,"suffix":""},{"dropping-particle":"","family":"Sukarsih","given":"S","non-dropping-particle":"","parse-names":false,"suffix":""},{"dropping-particle":"","family":"Andriani","given":"I","non-dropping-particle":"","parse-names":false,"suffix":""},{"dropping-particle":"","family":"Alamsya","given":"G","non-dropping-particle":"","parse-names":false,"suffix":""},{"dropping-particle":"","family":"Fakhruddin","given":"F","non-dropping-particle":"","parse-names":false,"suffix":""}],"container-title":"Journal of Administration and Educational Management (Alignment)","id":"ITEM-1","issue":"1","issued":{"date-parts":[["2024"]]},"page":"229-234","title":"Kemajuan teknologi dan isu etika dalam pendidikan islam","type":"article-journal","volume":"7"},"uris":["http://www.mendeley.com/documents/?uuid=52e8122a-9b9f-45e5-aeff-e878b5038d64","http://www.mendeley.com/documents/?uuid=c6c64562-278c-4c59-9684-e408c50c85e9"]}],"mendeley":{"formattedCitation":"J Ahirin et al., “Kemajuan Teknologi Dan Isu Etika Dalam Pendidikan Islam,” &lt;i&gt;Journal of Administration and Educational Management (Alignment)&lt;/i&gt; 7, no. 1 (2024): 229–234.","plainTextFormattedCitation":"J Ahirin et al., “Kemajuan Teknologi Dan Isu Etika Dalam Pendidikan Islam,” Journal of Administration and Educational Management (Alignment) 7, no. 1 (2024): 229–234.","previouslyFormattedCitation":"J Ahirin et al., “Kemajuan Teknologi Dan Isu Etika Dalam Pendidikan Islam,” &lt;i&gt;Journal of Administration and Educational Management (Alignment)&lt;/i&gt; 7, no. 1 (2024): 229–234."},"properties":{"noteIndex":43},"schema":"https://github.com/citation-style-language/schema/raw/master/csl-citation.json"}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J Ahirin et al., “Kemajuan Teknologi Dan Isu Etika Dalam Pendidikan Islam,” </w:t>
      </w:r>
      <w:r w:rsidRPr="006A2AF6">
        <w:rPr>
          <w:rFonts w:ascii="Garamond" w:hAnsi="Garamond"/>
          <w:i/>
          <w:noProof/>
        </w:rPr>
        <w:t>Journal of Administration and Educational Management (Alignment)</w:t>
      </w:r>
      <w:r w:rsidRPr="006A2AF6">
        <w:rPr>
          <w:rFonts w:ascii="Garamond" w:hAnsi="Garamond"/>
          <w:noProof/>
        </w:rPr>
        <w:t xml:space="preserve"> 7, no. 1 (2024): 229–234.</w:t>
      </w:r>
      <w:r w:rsidRPr="006A2AF6">
        <w:rPr>
          <w:rFonts w:ascii="Garamond" w:hAnsi="Garamond"/>
        </w:rPr>
        <w:fldChar w:fldCharType="end"/>
      </w:r>
    </w:p>
  </w:footnote>
  <w:footnote w:id="44">
    <w:p w14:paraId="4057586E"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{"citationItems":[{"id":"ITEM-1","itemData":{"author":[{"dropping-particle":"","family":"Marinu Waruwu","given":"S S","non-dropping-particle":"","parse-names":false,"suffix":""}],"container-title":"LITERASI LANGSUNG TERBIT","id":"ITEM-1","issued":{"date-parts":[["0"]]},"page":"81","title":"FILSAFAT PENDIDIKAN HUMANISME DAN HOLISTIK","type":"article-journal"},"uris":["http://www.mendeley.com/documents/?uuid=d4d21b2c-f2b9-44aa-afca-0a6425402968","http://www.mendeley.com/documents/?uuid=18b16383-814c-419e-8cc8-112e7ab4c5a6"]}],"mendeley":{"formattedCitation":"S S Marinu Waruwu, “FILSAFAT PENDIDIKAN HUMANISME DAN HOLISTIK,” &lt;i&gt;LITERASI LANGSUNG TERBIT&lt;/i&gt; (n.d.): 81.","plainTextFormattedCitation":"S S Marinu Waruwu, “FILSAFAT PENDIDIKAN HUMANISME DAN HOLISTIK,” LITERASI LANGSUNG TERBIT (n.d.): 81.","previouslyFormattedCitation":"S S Marinu Waruwu, “FILSAFAT PENDIDIKAN HUMANISME DAN HOLISTIK,” &lt;i&gt;LITERASI LANGSUNG TERBIT&lt;/i&gt; (n.d.): 81."},"properties":{"noteIndex":44},"schema":"https://github.com/citation-style-language/schema/raw/master/csl-citation.json"}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S S Marinu Waruwu, “FILSAFAT PENDIDIKAN HUMANISME DAN HOLISTIK,” </w:t>
      </w:r>
      <w:r w:rsidRPr="006A2AF6">
        <w:rPr>
          <w:rFonts w:ascii="Garamond" w:hAnsi="Garamond"/>
          <w:i/>
          <w:noProof/>
        </w:rPr>
        <w:t>LITERASI LANGSUNG TERBIT</w:t>
      </w:r>
      <w:r w:rsidRPr="006A2AF6">
        <w:rPr>
          <w:rFonts w:ascii="Garamond" w:hAnsi="Garamond"/>
          <w:noProof/>
        </w:rPr>
        <w:t xml:space="preserve"> (n.d.): 81.</w:t>
      </w:r>
      <w:r w:rsidRPr="006A2AF6">
        <w:rPr>
          <w:rFonts w:ascii="Garamond" w:hAnsi="Garamond"/>
        </w:rPr>
        <w:fldChar w:fldCharType="end"/>
      </w:r>
    </w:p>
  </w:footnote>
  <w:footnote w:id="45">
    <w:p w14:paraId="71E85930"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author":[{"dropping-particle":"","family":"Hamdani","given":"Arfan","non-dropping-particle":"","parse-names":false,"suffix":""},{"dropping-particle":"","family":"Hermawan","given":"Rudi","non-dropping-particle":"","parse-names":false,"suffix":""},{"dropping-particle":"","family":"Samiran","given":"Muhammad","non-dropping-particle":"","parse-names":false,"suffix":""}],"container-title":"T S A Q O F A H Jurnal Penelitian Guru Indonesia","id":"ITEM-1","issue":"November 2025","issued":{"date-parts":[["2025"]]},"page":"6205-6218","title":"PANDANGAN DUNIA ISLAM DAN TRANSFORMASI DIGITAL: ANTARA PELUANG DAN TANTANGAN","type":"article-journal","volume":"5"},"uris":["http://www.mendeley.com/documents/?uuid=f78dba3a-1647-4714-ade2-a31b7d91d75d","http://www.mendeley.com/documents/?uuid=4624ca31-1f7a-4e65-9c65-4cd30ac12878"]}],"mendeley":{"formattedCitation":"Arfan Hamdani, Rudi Hermawan, and Muhammad Samiran, “PANDANGAN DUNIA ISLAM DAN TRANSFORMASI DIGITAL: ANTARA PELUANG DAN TANTANGAN,” &lt;i&gt;T S A Q O F A H Jurnal Penelitian Guru Indonesia&lt;/i&gt; 5, no. November 2025 (2025): 6205–6218.","plainTextFormattedCitation":"Arfan Hamdani, Rudi Hermawan, and Muhammad Samiran, “PANDANGAN DUNIA ISLAM DAN TRANSFORMASI DIGITAL: ANTARA PELUANG DAN TANTANGAN,” T S A Q O F A H Jurnal Penelitian Guru Indonesia 5, no. November 2025 (2025): 6205–6218.","previouslyFormattedCitation":"Arfan Hamdani, Rudi Hermawan, and Muhammad Samiran, “PANDANGAN DUNIA ISLAM DAN TRANSFORMASI DIGITAL: ANTARA PELUANG DAN TANTANGAN,” &lt;i&gt;T S A Q O F A H Jurnal Penelitian Guru Indonesia&lt;/i&gt; 5, no. November 2025 (2025): 6205–6218."},"properties":{"noteIndex":45},"schema":"https://github.com/citation-style-language/schema/raw/master/csl-citation.json"}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Arfan Hamdani, Rudi Hermawan, and Muhammad Samiran, “PANDANGAN DUNIA ISLAM DAN TRANSFORMASI DIGITAL: ANTARA PELUANG DAN TANTANGAN,” </w:t>
      </w:r>
      <w:r w:rsidRPr="006A2AF6">
        <w:rPr>
          <w:rFonts w:ascii="Garamond" w:hAnsi="Garamond"/>
          <w:i/>
          <w:noProof/>
        </w:rPr>
        <w:t>T S A Q O F A H Jurnal Penelitian Guru Indonesia</w:t>
      </w:r>
      <w:r w:rsidRPr="006A2AF6">
        <w:rPr>
          <w:rFonts w:ascii="Garamond" w:hAnsi="Garamond"/>
          <w:noProof/>
        </w:rPr>
        <w:t xml:space="preserve"> 5, no. November 2025 (2025): 6205–6218.</w:t>
      </w:r>
      <w:r w:rsidRPr="006A2AF6">
        <w:rPr>
          <w:rFonts w:ascii="Garamond" w:hAnsi="Garamond"/>
        </w:rPr>
        <w:fldChar w:fldCharType="end"/>
      </w:r>
    </w:p>
  </w:footnote>
  <w:footnote w:id="46">
    <w:p w14:paraId="79B26F7C"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{"citationItems":[{"id":"ITEM-1","itemData":{"ISSN":"3025-3403","author":[{"dropping-particle":"","family":"Wildan","given":"Wildan","non-dropping-particle":"","parse-names":false,"suffix":""}],"container-title":"El-Wasathy: Journal of Islamic Studies","id":"ITEM-1","issue":"1","issued":{"date-parts":[["2025"]]},"page":"99-113","title":"Dari Manuskrip ke Digital: Transformasi Studi Tafsir di Era Digital (Studi Analisis Website Altafsir. com)","type":"article-journal","volume":"3"},"uris":["http://www.mendeley.com/documents/?uuid=e67446ad-f076-442c-9dc9-eefd7c734a81","http://www.mendeley.com/documents/?uuid=2b8cf5af-01d3-4a01-aacf-f76cd3861a0e"]}],"mendeley":{"formattedCitation":"Wildan, “Dari Manuskrip Ke Digital: Transformasi Studi Tafsir Di Era Digital (Studi Analisis Website Altafsir. Com).”","plainTextFormattedCitation":"Wildan, “Dari Manuskrip Ke Digital: Transformasi Studi Tafsir Di Era Digital (Studi Analisis Website Altafsir. Com).”","previouslyFormattedCitation":"Wildan, “Dari Manuskrip Ke Digital: Transformasi Studi Tafsir Di Era Digital (Studi Analisis Website Altafsir. Com).”"},"properties":{"noteIndex":46},"schema":"https://github.com/citation-style-language/schema/raw/master/csl-citation.json"}</w:instrText>
      </w:r>
      <w:r w:rsidRPr="006A2AF6">
        <w:rPr>
          <w:rFonts w:ascii="Garamond" w:hAnsi="Garamond"/>
        </w:rPr>
        <w:fldChar w:fldCharType="separate"/>
      </w:r>
      <w:r w:rsidRPr="006A2AF6">
        <w:rPr>
          <w:rFonts w:ascii="Garamond" w:hAnsi="Garamond"/>
          <w:noProof/>
        </w:rPr>
        <w:t>Wildan, “Dari Manuskrip Ke Digital: Transformasi Studi Tafsir Di Era Digital (Studi Analisis Website Altafsir. Com).”</w:t>
      </w:r>
      <w:r w:rsidRPr="006A2AF6">
        <w:rPr>
          <w:rFonts w:ascii="Garamond" w:hAnsi="Garamond"/>
        </w:rPr>
        <w:fldChar w:fldCharType="end"/>
      </w:r>
    </w:p>
  </w:footnote>
  <w:footnote w:id="47">
    <w:p w14:paraId="4D6BDB5C"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{"citationItems":[{"id":"ITEM-1","itemData":{"ISSN":"2775-8672","author":[{"dropping-particle":"","family":"Wahyudi","given":"Nanang Gesang","non-dropping-particle":"","parse-names":false,"suffix":""},{"dropping-particle":"","family":"Jatun","given":"Jatun","non-dropping-particle":"","parse-names":false,"suffix":""}],"container-title":"Indonesian Research Journal on Education","id":"ITEM-1","issue":"4","issued":{"date-parts":[["2024"]]},"page":"444-451","title":"Integrasi Teknologi dalam Pendidikan: Tantangan dan Peluang Pembelajaran Digital di Sekolah Dasar","type":"article-journal","volume":"4"},"uris":["http://www.mendeley.com/documents/?uuid=94800867-9cd9-472e-b8b5-22cbe50a989a","http://www.mendeley.com/documents/?uuid=25a03647-66e5-4016-b011-42785b3d3822"]}],"mendeley":{"formattedCitation":"Nanang Gesang Wahyudi and Jatun Jatun, “Integrasi Teknologi Dalam Pendidikan: Tantangan Dan Peluang Pembelajaran Digital Di Sekolah Dasar,” &lt;i&gt;Indonesian Research Journal on Education&lt;/i&gt; 4, no. 4 (2024): 444–451.","plainTextFormattedCitation":"Nanang Gesang Wahyudi and Jatun Jatun, “Integrasi Teknologi Dalam Pendidikan: Tantangan Dan Peluang Pembelajaran Digital Di Sekolah Dasar,” Indonesian Research Journal on Education 4, no. 4 (2024): 444–451.","previouslyFormattedCitation":"Nanang Gesang Wahyudi and Jatun Jatun, “Integrasi Teknologi Dalam Pendidikan: Tantangan Dan Peluang Pembelajaran Digital Di Sekolah Dasar,” &lt;i&gt;Indonesian Research Journal on Education&lt;/i&gt; 4, no. 4 (2024): 444–451."},"properties":{"noteIndex":47},"schema":"https://github.com/citation-style-language/schema/raw/master/csl-citation.json"}</w:instrText>
      </w:r>
      <w:r w:rsidRPr="006A2AF6">
        <w:rPr>
          <w:rFonts w:ascii="Garamond" w:hAnsi="Garamond"/>
        </w:rPr>
        <w:fldChar w:fldCharType="separate"/>
      </w:r>
      <w:r w:rsidRPr="006A2AF6">
        <w:rPr>
          <w:rFonts w:ascii="Garamond" w:hAnsi="Garamond"/>
          <w:noProof/>
        </w:rPr>
        <w:t xml:space="preserve">Nanang Gesang Wahyudi and Jatun Jatun, “Integrasi Teknologi Dalam Pendidikan: Tantangan Dan Peluang Pembelajaran Digital Di Sekolah Dasar,” </w:t>
      </w:r>
      <w:r w:rsidRPr="006A2AF6">
        <w:rPr>
          <w:rFonts w:ascii="Garamond" w:hAnsi="Garamond"/>
          <w:i/>
          <w:noProof/>
        </w:rPr>
        <w:t>Indonesian Research Journal on Education</w:t>
      </w:r>
      <w:r w:rsidRPr="006A2AF6">
        <w:rPr>
          <w:rFonts w:ascii="Garamond" w:hAnsi="Garamond"/>
          <w:noProof/>
        </w:rPr>
        <w:t xml:space="preserve"> 4, no. 4 (2024): 444–451.</w:t>
      </w:r>
      <w:r w:rsidRPr="006A2AF6">
        <w:rPr>
          <w:rFonts w:ascii="Garamond" w:hAnsi="Garamond"/>
        </w:rPr>
        <w:fldChar w:fldCharType="end"/>
      </w:r>
    </w:p>
  </w:footnote>
  <w:footnote w:id="48">
    <w:p w14:paraId="3DCB473E" w14:textId="77777777" w:rsidR="00362E00" w:rsidRPr="006A2AF6" w:rsidRDefault="00362E00" w:rsidP="006A2AF6">
      <w:pPr>
        <w:pStyle w:val="FootnoteText"/>
        <w:ind w:firstLine="720"/>
        <w:jc w:val="both"/>
        <w:rPr>
          <w:rFonts w:ascii="Garamond" w:hAnsi="Garamond"/>
          <w:lang w:val="en-US"/>
        </w:rPr>
      </w:pPr>
      <w:r w:rsidRPr="006A2AF6">
        <w:rPr>
          <w:rStyle w:val="FootnoteReference"/>
          <w:rFonts w:ascii="Garamond" w:hAnsi="Garamond"/>
        </w:rPr>
        <w:footnoteRef/>
      </w:r>
      <w:r w:rsidRPr="006A2AF6">
        <w:rPr>
          <w:rFonts w:ascii="Garamond" w:hAnsi="Garamond"/>
        </w:rPr>
        <w:t xml:space="preserve"> </w:t>
      </w:r>
      <w:r w:rsidRPr="006A2AF6">
        <w:rPr>
          <w:rFonts w:ascii="Garamond" w:hAnsi="Garamond"/>
        </w:rPr>
        <w:fldChar w:fldCharType="begin" w:fldLock="1"/>
      </w:r>
      <w:r w:rsidRPr="006A2AF6">
        <w:rPr>
          <w:rFonts w:ascii="Garamond" w:hAnsi="Garamond"/>
        </w:rPr>
        <w:instrText>ADDIN CSL_CITATION {"citationItems":[{"id":"ITEM-1","itemData":{"ISSN":"2798-4303","author":[{"dropping-particle":"","family":"Nasir","given":"Muhammad","non-dropping-particle":"","parse-names":false,"suffix":""},{"dropping-particle":"","family":"Sunardi","given":"Sunardi","non-dropping-particle":"","parse-names":false,"suffix":""}],"container-title":"Al-Rabwah","id":"ITEM-1","issue":"1","issued":{"date-parts":[["2025"]]},"page":"56-64","title":"Reorientasi Pendidikan Islam Dalam Era Digital: Telaah Teoritis Dan Studi Literatur","type":"article-journal","volume":"19"},"uris":["http://www.mendeley.com/documents/?uuid=a157c314-580c-4e71-a80b-0c7bee7b07f5"]}],"mendeley":{"formattedCitation":"Nasir and Sunardi, “Reorientasi Pendidikan Islam Dalam Era Digital: Telaah Teoritis Dan Studi Literatur.”","plainTextFormattedCitation":"Nasir and Sunardi, “Reorientasi Pendidikan Islam Dalam Era Digital: Telaah Teoritis Dan Studi Literatur.”","previouslyFormattedCitation":"Nasir and Sunardi, “Reorientasi Pendidikan Islam Dalam Era Digital: Telaah Teoritis Dan Studi Literatur.”"},"properties":{"noteIndex":48},"schema":"https://github.com/citation-style-language/schema/raw/master/csl-citation.json"}</w:instrText>
      </w:r>
      <w:r w:rsidRPr="006A2AF6">
        <w:rPr>
          <w:rFonts w:ascii="Garamond" w:hAnsi="Garamond"/>
        </w:rPr>
        <w:fldChar w:fldCharType="separate"/>
      </w:r>
      <w:r w:rsidRPr="006A2AF6">
        <w:rPr>
          <w:rFonts w:ascii="Garamond" w:hAnsi="Garamond"/>
          <w:noProof/>
        </w:rPr>
        <w:t>Nasir and Sunardi, “Reorientasi Pendidikan Islam Dalam Era Digital: Telaah Teoritis Dan Studi Literatur.”</w:t>
      </w:r>
      <w:r w:rsidRPr="006A2AF6">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4BAC44E2"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362E00">
      <w:rPr>
        <w:rFonts w:ascii="Garamond" w:eastAsia="Garamond" w:hAnsi="Garamond" w:cs="Garamond"/>
        <w:b/>
      </w:rPr>
      <w:t>7</w:t>
    </w:r>
    <w:r>
      <w:rPr>
        <w:rFonts w:ascii="Garamond" w:eastAsia="Garamond" w:hAnsi="Garamond" w:cs="Garamond"/>
        <w:b/>
      </w:rPr>
      <w:t>, Number 2, Desember 2025</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8C6A59"/>
    <w:multiLevelType w:val="singleLevel"/>
    <w:tmpl w:val="BD8C6A59"/>
    <w:lvl w:ilvl="0">
      <w:start w:val="1"/>
      <w:numFmt w:val="decimal"/>
      <w:suff w:val="space"/>
      <w:lvlText w:val="%1."/>
      <w:lvlJc w:val="left"/>
    </w:lvl>
  </w:abstractNum>
  <w:abstractNum w:abstractNumId="1" w15:restartNumberingAfterBreak="0">
    <w:nsid w:val="F32A09E7"/>
    <w:multiLevelType w:val="singleLevel"/>
    <w:tmpl w:val="F32A09E7"/>
    <w:lvl w:ilvl="0">
      <w:start w:val="1"/>
      <w:numFmt w:val="lowerLetter"/>
      <w:suff w:val="space"/>
      <w:lvlText w:val="%1."/>
      <w:lvlJc w:val="left"/>
      <w:pPr>
        <w:ind w:left="14700"/>
      </w:pPr>
    </w:lvl>
  </w:abstractNum>
  <w:abstractNum w:abstractNumId="2"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446F9"/>
    <w:multiLevelType w:val="hybridMultilevel"/>
    <w:tmpl w:val="2A7AFAF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731D39"/>
    <w:multiLevelType w:val="hybridMultilevel"/>
    <w:tmpl w:val="83DE6FB8"/>
    <w:lvl w:ilvl="0" w:tplc="38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89E2B"/>
    <w:multiLevelType w:val="singleLevel"/>
    <w:tmpl w:val="4C189E2B"/>
    <w:lvl w:ilvl="0">
      <w:start w:val="1"/>
      <w:numFmt w:val="decimal"/>
      <w:lvlText w:val="%1."/>
      <w:lvlJc w:val="left"/>
      <w:pPr>
        <w:tabs>
          <w:tab w:val="left" w:pos="425"/>
        </w:tabs>
        <w:ind w:left="425" w:hanging="425"/>
      </w:pPr>
    </w:lvl>
  </w:abstractNum>
  <w:abstractNum w:abstractNumId="8"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56A45"/>
    <w:multiLevelType w:val="hybridMultilevel"/>
    <w:tmpl w:val="5EFAF134"/>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4723426"/>
    <w:multiLevelType w:val="hybridMultilevel"/>
    <w:tmpl w:val="9ACA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A2973"/>
    <w:multiLevelType w:val="hybridMultilevel"/>
    <w:tmpl w:val="284AF6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671672AF"/>
    <w:multiLevelType w:val="hybridMultilevel"/>
    <w:tmpl w:val="8AB4870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5" w15:restartNumberingAfterBreak="0">
    <w:nsid w:val="6C6656A6"/>
    <w:multiLevelType w:val="hybridMultilevel"/>
    <w:tmpl w:val="78027D54"/>
    <w:lvl w:ilvl="0" w:tplc="2D8A8EBE">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6"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DD452"/>
    <w:multiLevelType w:val="multilevel"/>
    <w:tmpl w:val="D88AC850"/>
    <w:lvl w:ilvl="0">
      <w:start w:val="2"/>
      <w:numFmt w:val="decimal"/>
      <w:suff w:val="space"/>
      <w:lvlText w:val="%1."/>
      <w:lvlJc w:val="left"/>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
  </w:num>
  <w:num w:numId="4">
    <w:abstractNumId w:val="19"/>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num>
  <w:num w:numId="15">
    <w:abstractNumId w:val="0"/>
  </w:num>
  <w:num w:numId="16">
    <w:abstractNumId w:val="17"/>
  </w:num>
  <w:num w:numId="17">
    <w:abstractNumId w:val="1"/>
  </w:num>
  <w:num w:numId="18">
    <w:abstractNumId w:val="12"/>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401DC"/>
    <w:rsid w:val="000E1A1B"/>
    <w:rsid w:val="000E4F2B"/>
    <w:rsid w:val="00187218"/>
    <w:rsid w:val="002440FA"/>
    <w:rsid w:val="002B416E"/>
    <w:rsid w:val="002C0BB1"/>
    <w:rsid w:val="00315A96"/>
    <w:rsid w:val="00342ACA"/>
    <w:rsid w:val="00362E00"/>
    <w:rsid w:val="003731A1"/>
    <w:rsid w:val="004C7640"/>
    <w:rsid w:val="005260E0"/>
    <w:rsid w:val="005335E5"/>
    <w:rsid w:val="005A74CF"/>
    <w:rsid w:val="00614BDD"/>
    <w:rsid w:val="00637CAE"/>
    <w:rsid w:val="006463C6"/>
    <w:rsid w:val="00694D5F"/>
    <w:rsid w:val="006A2AF6"/>
    <w:rsid w:val="006B16CB"/>
    <w:rsid w:val="006E754A"/>
    <w:rsid w:val="007351FA"/>
    <w:rsid w:val="00780777"/>
    <w:rsid w:val="00812A0B"/>
    <w:rsid w:val="008443AC"/>
    <w:rsid w:val="00881E69"/>
    <w:rsid w:val="008916FA"/>
    <w:rsid w:val="0090543B"/>
    <w:rsid w:val="009463A9"/>
    <w:rsid w:val="009733CA"/>
    <w:rsid w:val="00976ACA"/>
    <w:rsid w:val="00A23CBA"/>
    <w:rsid w:val="00A413B2"/>
    <w:rsid w:val="00A75392"/>
    <w:rsid w:val="00AE3A77"/>
    <w:rsid w:val="00B051E7"/>
    <w:rsid w:val="00B14559"/>
    <w:rsid w:val="00B272A5"/>
    <w:rsid w:val="00B512D6"/>
    <w:rsid w:val="00BC66B3"/>
    <w:rsid w:val="00C130BB"/>
    <w:rsid w:val="00C542AC"/>
    <w:rsid w:val="00CB646B"/>
    <w:rsid w:val="00CC3B48"/>
    <w:rsid w:val="00DE70CE"/>
    <w:rsid w:val="00E41366"/>
    <w:rsid w:val="00EA74BE"/>
    <w:rsid w:val="00FB6369"/>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qFormat/>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unhideWhenUsed/>
    <w:qFormat/>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B051E7"/>
    <w:rPr>
      <w:rFonts w:ascii="Calibri" w:eastAsia="Calibri" w:hAnsi="Calibri" w:cs="Calibri"/>
      <w:kern w:val="0"/>
      <w:sz w:val="20"/>
      <w:szCs w:val="20"/>
      <w14:ligatures w14:val="none"/>
    </w:rPr>
  </w:style>
  <w:style w:type="character" w:customStyle="1" w:styleId="15">
    <w:name w:val="15"/>
    <w:basedOn w:val="DefaultParagraphFont"/>
    <w:qFormat/>
    <w:rsid w:val="00CC3B48"/>
    <w:rPr>
      <w:rFonts w:ascii="Times New Roman" w:hAnsi="Times New Roman" w:cs="Times New Roman" w:hint="default"/>
      <w:color w:val="0000FF"/>
      <w:u w:val="single"/>
    </w:rPr>
  </w:style>
  <w:style w:type="character" w:customStyle="1" w:styleId="16">
    <w:name w:val="16"/>
    <w:basedOn w:val="DefaultParagraphFont"/>
    <w:qFormat/>
    <w:rsid w:val="00CC3B48"/>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ratunhalimah21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kmin@unikarta.ac.idm" TargetMode="External"/><Relationship Id="rId4" Type="http://schemas.openxmlformats.org/officeDocument/2006/relationships/settings" Target="settings.xml"/><Relationship Id="rId9" Type="http://schemas.openxmlformats.org/officeDocument/2006/relationships/hyperlink" Target="mailto:Fmaulida041@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D9988-6913-406C-BFC5-A92C5646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5092</Words>
  <Characters>29027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10</cp:revision>
  <dcterms:created xsi:type="dcterms:W3CDTF">2025-11-28T14:33:00Z</dcterms:created>
  <dcterms:modified xsi:type="dcterms:W3CDTF">2025-12-01T01:52:00Z</dcterms:modified>
</cp:coreProperties>
</file>